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5F" w:rsidRDefault="00A35B5F" w:rsidP="00A35B5F">
      <w:pPr>
        <w:bidi w:val="0"/>
        <w:spacing w:after="0" w:line="317" w:lineRule="atLeast"/>
        <w:textAlignment w:val="baseline"/>
        <w:outlineLvl w:val="0"/>
        <w:rPr>
          <w:rFonts w:ascii="inherit" w:eastAsia="Times New Roman" w:hAnsi="inherit" w:cs="Helvetica"/>
          <w:b/>
          <w:bCs/>
          <w:color w:val="404040"/>
          <w:kern w:val="36"/>
          <w:sz w:val="28"/>
          <w:szCs w:val="28"/>
          <w:bdr w:val="none" w:sz="0" w:space="0" w:color="auto" w:frame="1"/>
        </w:rPr>
      </w:pPr>
      <w:r>
        <w:rPr>
          <w:rFonts w:ascii="inherit" w:eastAsia="Times New Roman" w:hAnsi="inherit" w:cs="Helvetica"/>
          <w:b/>
          <w:bCs/>
          <w:color w:val="404040"/>
          <w:kern w:val="36"/>
          <w:sz w:val="28"/>
          <w:szCs w:val="28"/>
          <w:bdr w:val="none" w:sz="0" w:space="0" w:color="auto" w:frame="1"/>
        </w:rPr>
        <w:t>Article Num</w:t>
      </w:r>
      <w:r w:rsidRPr="00A35B5F">
        <w:rPr>
          <w:rFonts w:ascii="inherit" w:eastAsia="Times New Roman" w:hAnsi="inherit" w:cs="Helvetica"/>
          <w:b/>
          <w:bCs/>
          <w:color w:val="404040"/>
          <w:kern w:val="36"/>
          <w:sz w:val="28"/>
          <w:szCs w:val="28"/>
          <w:bdr w:val="none" w:sz="0" w:space="0" w:color="auto" w:frame="1"/>
        </w:rPr>
        <w:t>b</w:t>
      </w:r>
      <w:r>
        <w:rPr>
          <w:rFonts w:ascii="inherit" w:eastAsia="Times New Roman" w:hAnsi="inherit" w:cs="Helvetica"/>
          <w:b/>
          <w:bCs/>
          <w:color w:val="404040"/>
          <w:kern w:val="36"/>
          <w:sz w:val="28"/>
          <w:szCs w:val="28"/>
          <w:bdr w:val="none" w:sz="0" w:space="0" w:color="auto" w:frame="1"/>
        </w:rPr>
        <w:t>e</w:t>
      </w:r>
      <w:r w:rsidRPr="00A35B5F">
        <w:rPr>
          <w:rFonts w:ascii="inherit" w:eastAsia="Times New Roman" w:hAnsi="inherit" w:cs="Helvetica"/>
          <w:b/>
          <w:bCs/>
          <w:color w:val="404040"/>
          <w:kern w:val="36"/>
          <w:sz w:val="28"/>
          <w:szCs w:val="28"/>
          <w:bdr w:val="none" w:sz="0" w:space="0" w:color="auto" w:frame="1"/>
        </w:rPr>
        <w:t>r 1:</w:t>
      </w:r>
    </w:p>
    <w:p w:rsidR="00A35B5F" w:rsidRPr="00A35B5F" w:rsidRDefault="00A35B5F" w:rsidP="00A35B5F">
      <w:pPr>
        <w:bidi w:val="0"/>
        <w:spacing w:after="0" w:line="317" w:lineRule="atLeast"/>
        <w:textAlignment w:val="baseline"/>
        <w:outlineLvl w:val="0"/>
        <w:rPr>
          <w:rFonts w:ascii="inherit" w:eastAsia="Times New Roman" w:hAnsi="inherit" w:cs="Helvetica"/>
          <w:b/>
          <w:bCs/>
          <w:color w:val="404040"/>
          <w:kern w:val="36"/>
          <w:sz w:val="28"/>
          <w:szCs w:val="28"/>
          <w:bdr w:val="none" w:sz="0" w:space="0" w:color="auto" w:frame="1"/>
        </w:rPr>
      </w:pPr>
    </w:p>
    <w:p w:rsidR="00A35B5F" w:rsidRPr="00A35B5F" w:rsidRDefault="00A35B5F" w:rsidP="00A35B5F">
      <w:pPr>
        <w:bidi w:val="0"/>
        <w:spacing w:after="0" w:line="317" w:lineRule="atLeast"/>
        <w:textAlignment w:val="baseline"/>
        <w:outlineLvl w:val="0"/>
        <w:rPr>
          <w:rFonts w:ascii="inherit" w:eastAsia="Times New Roman" w:hAnsi="inherit" w:cs="Helvetica"/>
          <w:b/>
          <w:bCs/>
          <w:color w:val="404040"/>
          <w:kern w:val="36"/>
          <w:sz w:val="20"/>
          <w:szCs w:val="20"/>
        </w:rPr>
      </w:pPr>
      <w:hyperlink r:id="rId5" w:tooltip="Spiral Nature" w:history="1">
        <w:r w:rsidRPr="00A35B5F">
          <w:rPr>
            <w:rFonts w:ascii="inherit" w:eastAsia="Times New Roman" w:hAnsi="inherit" w:cs="Helvetica"/>
            <w:b/>
            <w:bCs/>
            <w:color w:val="111111"/>
            <w:kern w:val="36"/>
            <w:sz w:val="37"/>
            <w:u w:val="single"/>
          </w:rPr>
          <w:t>Spiral</w:t>
        </w:r>
        <w:r w:rsidRPr="00A35B5F">
          <w:rPr>
            <w:rFonts w:ascii="inherit" w:eastAsia="Times New Roman" w:hAnsi="inherit" w:cs="Helvetica"/>
            <w:b/>
            <w:bCs/>
            <w:color w:val="111111"/>
            <w:kern w:val="36"/>
            <w:sz w:val="37"/>
            <w:u w:val="single"/>
          </w:rPr>
          <w:t xml:space="preserve"> Nature</w:t>
        </w:r>
      </w:hyperlink>
    </w:p>
    <w:p w:rsidR="00A35B5F" w:rsidRPr="00A35B5F" w:rsidRDefault="00A35B5F" w:rsidP="00A35B5F">
      <w:pPr>
        <w:bidi w:val="0"/>
        <w:spacing w:line="317" w:lineRule="atLeast"/>
        <w:textAlignment w:val="baseline"/>
        <w:outlineLvl w:val="1"/>
        <w:rPr>
          <w:rFonts w:ascii="inherit" w:eastAsia="Times New Roman" w:hAnsi="inherit" w:cs="Helvetica"/>
          <w:b/>
          <w:bCs/>
          <w:color w:val="7A7A7A"/>
          <w:sz w:val="18"/>
          <w:szCs w:val="18"/>
        </w:rPr>
      </w:pPr>
      <w:proofErr w:type="gramStart"/>
      <w:r w:rsidRPr="00A35B5F">
        <w:rPr>
          <w:rFonts w:ascii="inherit" w:eastAsia="Times New Roman" w:hAnsi="inherit" w:cs="Helvetica"/>
          <w:b/>
          <w:bCs/>
          <w:color w:val="7A7A7A"/>
          <w:sz w:val="18"/>
          <w:szCs w:val="18"/>
        </w:rPr>
        <w:t xml:space="preserve">Exploring </w:t>
      </w:r>
      <w:proofErr w:type="spellStart"/>
      <w:r w:rsidRPr="00A35B5F">
        <w:rPr>
          <w:rFonts w:ascii="inherit" w:eastAsia="Times New Roman" w:hAnsi="inherit" w:cs="Helvetica"/>
          <w:b/>
          <w:bCs/>
          <w:color w:val="7A7A7A"/>
          <w:sz w:val="18"/>
          <w:szCs w:val="18"/>
        </w:rPr>
        <w:t>occulture</w:t>
      </w:r>
      <w:proofErr w:type="spellEnd"/>
      <w:r w:rsidRPr="00A35B5F">
        <w:rPr>
          <w:rFonts w:ascii="inherit" w:eastAsia="Times New Roman" w:hAnsi="inherit" w:cs="Helvetica"/>
          <w:b/>
          <w:bCs/>
          <w:color w:val="7A7A7A"/>
          <w:sz w:val="18"/>
          <w:szCs w:val="18"/>
        </w:rPr>
        <w:t xml:space="preserve"> since 2000.</w:t>
      </w:r>
      <w:proofErr w:type="gramEnd"/>
    </w:p>
    <w:p w:rsidR="00A35B5F" w:rsidRPr="00A35B5F" w:rsidRDefault="00A35B5F" w:rsidP="00A35B5F">
      <w:pPr>
        <w:shd w:val="clear" w:color="auto" w:fill="FFFFFF"/>
        <w:bidi w:val="0"/>
        <w:spacing w:after="0" w:line="240" w:lineRule="auto"/>
        <w:textAlignment w:val="baseline"/>
        <w:outlineLvl w:val="0"/>
        <w:rPr>
          <w:rFonts w:ascii="inherit" w:eastAsia="Times New Roman" w:hAnsi="inherit" w:cs="Helvetica"/>
          <w:b/>
          <w:bCs/>
          <w:color w:val="333333"/>
          <w:kern w:val="36"/>
          <w:sz w:val="31"/>
          <w:szCs w:val="31"/>
        </w:rPr>
      </w:pPr>
      <w:hyperlink r:id="rId6" w:history="1">
        <w:r w:rsidRPr="00A35B5F">
          <w:rPr>
            <w:rFonts w:ascii="inherit" w:eastAsia="Times New Roman" w:hAnsi="inherit" w:cs="Helvetica"/>
            <w:b/>
            <w:bCs/>
            <w:color w:val="333333"/>
            <w:kern w:val="36"/>
            <w:sz w:val="30"/>
            <w:u w:val="single"/>
          </w:rPr>
          <w:t xml:space="preserve">Alternative approaches to the </w:t>
        </w:r>
        <w:proofErr w:type="spellStart"/>
        <w:r w:rsidRPr="00A35B5F">
          <w:rPr>
            <w:rFonts w:ascii="inherit" w:eastAsia="Times New Roman" w:hAnsi="inherit" w:cs="Helvetica"/>
            <w:b/>
            <w:bCs/>
            <w:color w:val="333333"/>
            <w:kern w:val="36"/>
            <w:sz w:val="30"/>
            <w:u w:val="single"/>
          </w:rPr>
          <w:t>Goetia</w:t>
        </w:r>
        <w:proofErr w:type="spellEnd"/>
      </w:hyperlink>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666666"/>
          <w:sz w:val="18"/>
          <w:szCs w:val="18"/>
        </w:rPr>
      </w:pPr>
      <w:r w:rsidRPr="00A35B5F">
        <w:rPr>
          <w:rFonts w:ascii="inherit" w:eastAsia="Times New Roman" w:hAnsi="inherit" w:cs="Helvetica"/>
          <w:color w:val="666666"/>
          <w:sz w:val="18"/>
        </w:rPr>
        <w:t>Posted by </w:t>
      </w:r>
      <w:hyperlink r:id="rId7" w:tooltip="Posts by Marie RavenSoul" w:history="1">
        <w:r w:rsidRPr="00A35B5F">
          <w:rPr>
            <w:rFonts w:ascii="inherit" w:eastAsia="Times New Roman" w:hAnsi="inherit" w:cs="Helvetica"/>
            <w:color w:val="278DBC"/>
            <w:sz w:val="18"/>
            <w:u w:val="single"/>
          </w:rPr>
          <w:t xml:space="preserve">Marie </w:t>
        </w:r>
        <w:proofErr w:type="spellStart"/>
        <w:r w:rsidRPr="00A35B5F">
          <w:rPr>
            <w:rFonts w:ascii="inherit" w:eastAsia="Times New Roman" w:hAnsi="inherit" w:cs="Helvetica"/>
            <w:color w:val="278DBC"/>
            <w:sz w:val="18"/>
            <w:u w:val="single"/>
          </w:rPr>
          <w:t>RavenSoul</w:t>
        </w:r>
        <w:proofErr w:type="spellEnd"/>
      </w:hyperlink>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Pr>
          <w:rFonts w:ascii="inherit" w:eastAsia="Times New Roman" w:hAnsi="inherit" w:cs="Helvetica"/>
          <w:noProof/>
          <w:color w:val="404040"/>
          <w:sz w:val="20"/>
          <w:szCs w:val="20"/>
        </w:rPr>
        <w:drawing>
          <wp:inline distT="0" distB="0" distL="0" distR="0">
            <wp:extent cx="5715000" cy="2762250"/>
            <wp:effectExtent l="19050" t="0" r="0" b="0"/>
            <wp:docPr id="1" name="Picture 1" descr="Demon, photo by Orin Z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n, photo by Orin Zebest"/>
                    <pic:cNvPicPr>
                      <a:picLocks noChangeAspect="1" noChangeArrowheads="1"/>
                    </pic:cNvPicPr>
                  </pic:nvPicPr>
                  <pic:blipFill>
                    <a:blip r:embed="rId8" cstate="print"/>
                    <a:srcRect/>
                    <a:stretch>
                      <a:fillRect/>
                    </a:stretch>
                  </pic:blipFill>
                  <pic:spPr bwMode="auto">
                    <a:xfrm>
                      <a:off x="0" y="0"/>
                      <a:ext cx="5715000" cy="2762250"/>
                    </a:xfrm>
                    <a:prstGeom prst="rect">
                      <a:avLst/>
                    </a:prstGeom>
                    <a:noFill/>
                    <a:ln w="9525">
                      <a:noFill/>
                      <a:miter lim="800000"/>
                      <a:headEnd/>
                      <a:tailEnd/>
                    </a:ln>
                  </pic:spPr>
                </pic:pic>
              </a:graphicData>
            </a:graphic>
          </wp:inline>
        </w:drawing>
      </w:r>
      <w:r w:rsidRPr="00A35B5F">
        <w:rPr>
          <w:rFonts w:ascii="inherit" w:eastAsia="Times New Roman" w:hAnsi="inherit" w:cs="Helvetica"/>
          <w:color w:val="404040"/>
          <w:sz w:val="20"/>
          <w:szCs w:val="20"/>
        </w:rPr>
        <w:t xml:space="preserve">Legend has it that the “Testament of Solomon,” which contains the original text of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was left out of the Bible, because it was not considered to be inspired by Jehovah. The “Testament” is accredited to King Solomon, but the real author is unknown.</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Solomon is said to have been the wisest person of his time (848-976 BCE)</w:t>
      </w:r>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szCs w:val="20"/>
        </w:rPr>
        <w:t>He was powerful, wealthy, and according to the text, was given a magical ring by the archangel Michael that gave him power over demons. When it was time to build the temple in Jerusalem, Solomon needed help, as it was forbidden in the Torah to use certain kinds of materials. His advisers told him to seek the advice of</w:t>
      </w:r>
      <w:r w:rsidRPr="00A35B5F">
        <w:rPr>
          <w:rFonts w:ascii="inherit" w:eastAsia="Times New Roman" w:hAnsi="inherit" w:cs="Helvetica"/>
          <w:color w:val="404040"/>
          <w:sz w:val="20"/>
        </w:rPr>
        <w:t> </w:t>
      </w:r>
      <w:hyperlink r:id="rId9" w:tooltip="Tag: demons" w:history="1">
        <w:r w:rsidRPr="00A35B5F">
          <w:rPr>
            <w:rFonts w:ascii="inherit" w:eastAsia="Times New Roman" w:hAnsi="inherit" w:cs="Helvetica"/>
            <w:color w:val="278DBC"/>
            <w:sz w:val="20"/>
            <w:u w:val="single"/>
          </w:rPr>
          <w:t>demons</w:t>
        </w:r>
      </w:hyperlink>
      <w:r w:rsidRPr="00A35B5F">
        <w:rPr>
          <w:rFonts w:ascii="inherit" w:eastAsia="Times New Roman" w:hAnsi="inherit" w:cs="Helvetica"/>
          <w:color w:val="404040"/>
          <w:sz w:val="20"/>
          <w:szCs w:val="20"/>
        </w:rPr>
        <w:t>, as they were known to hold forbidden wisdom and would be able to give him the knowledge he desired.</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rPr>
        <w:t xml:space="preserve">Traditional </w:t>
      </w:r>
      <w:proofErr w:type="spellStart"/>
      <w:r w:rsidRPr="00A35B5F">
        <w:rPr>
          <w:rFonts w:ascii="inherit" w:eastAsia="Times New Roman" w:hAnsi="inherit" w:cs="Helvetica"/>
          <w:b/>
          <w:bCs/>
          <w:color w:val="404040"/>
          <w:sz w:val="20"/>
        </w:rPr>
        <w:t>Goetic</w:t>
      </w:r>
      <w:proofErr w:type="spellEnd"/>
      <w:r w:rsidRPr="00A35B5F">
        <w:rPr>
          <w:rFonts w:ascii="inherit" w:eastAsia="Times New Roman" w:hAnsi="inherit" w:cs="Helvetica"/>
          <w:b/>
          <w:bCs/>
          <w:color w:val="404040"/>
          <w:sz w:val="20"/>
        </w:rPr>
        <w:t xml:space="preserve"> evocation</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Pr>
          <w:rFonts w:ascii="inherit" w:eastAsia="Times New Roman" w:hAnsi="inherit" w:cs="Helvetica"/>
          <w:noProof/>
          <w:color w:val="278DBC"/>
          <w:sz w:val="20"/>
          <w:szCs w:val="20"/>
          <w:bdr w:val="none" w:sz="0" w:space="0" w:color="auto" w:frame="1"/>
        </w:rPr>
        <w:drawing>
          <wp:inline distT="0" distB="0" distL="0" distR="0">
            <wp:extent cx="1600200" cy="2381250"/>
            <wp:effectExtent l="19050" t="0" r="0" b="0"/>
            <wp:docPr id="2" name="Picture 2" descr="The Goetia, by Aleister Crowle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oetia, by Aleister Crowley">
                      <a:hlinkClick r:id="rId10"/>
                    </pic:cNvPr>
                    <pic:cNvPicPr>
                      <a:picLocks noChangeAspect="1" noChangeArrowheads="1"/>
                    </pic:cNvPicPr>
                  </pic:nvPicPr>
                  <pic:blipFill>
                    <a:blip r:embed="rId11" cstate="print"/>
                    <a:srcRect/>
                    <a:stretch>
                      <a:fillRect/>
                    </a:stretch>
                  </pic:blipFill>
                  <pic:spPr bwMode="auto">
                    <a:xfrm>
                      <a:off x="0" y="0"/>
                      <a:ext cx="1600200" cy="2381250"/>
                    </a:xfrm>
                    <a:prstGeom prst="rect">
                      <a:avLst/>
                    </a:prstGeom>
                    <a:noFill/>
                    <a:ln w="9525">
                      <a:noFill/>
                      <a:miter lim="800000"/>
                      <a:headEnd/>
                      <a:tailEnd/>
                    </a:ln>
                  </pic:spPr>
                </pic:pic>
              </a:graphicData>
            </a:graphic>
          </wp:inline>
        </w:drawing>
      </w:r>
      <w:r w:rsidRPr="00A35B5F">
        <w:rPr>
          <w:rFonts w:ascii="inherit" w:eastAsia="Times New Roman" w:hAnsi="inherit" w:cs="Helvetica"/>
          <w:color w:val="404040"/>
          <w:sz w:val="20"/>
          <w:szCs w:val="20"/>
        </w:rPr>
        <w:t xml:space="preserve">According to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in order to get a demon to appear and do as they’re </w:t>
      </w:r>
      <w:proofErr w:type="gramStart"/>
      <w:r w:rsidRPr="00A35B5F">
        <w:rPr>
          <w:rFonts w:ascii="inherit" w:eastAsia="Times New Roman" w:hAnsi="inherit" w:cs="Helvetica"/>
          <w:color w:val="404040"/>
          <w:sz w:val="20"/>
          <w:szCs w:val="20"/>
        </w:rPr>
        <w:t>told,</w:t>
      </w:r>
      <w:proofErr w:type="gramEnd"/>
      <w:r w:rsidRPr="00A35B5F">
        <w:rPr>
          <w:rFonts w:ascii="inherit" w:eastAsia="Times New Roman" w:hAnsi="inherit" w:cs="Helvetica"/>
          <w:color w:val="404040"/>
          <w:sz w:val="20"/>
          <w:szCs w:val="20"/>
        </w:rPr>
        <w:t xml:space="preserve"> a circle is drawn on the ground inside a triangle to contain them. The letters of the archangel Michael are divided into three parts and written in each corner, as it is believed to keep the demon from leaving</w:t>
      </w:r>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szCs w:val="20"/>
        </w:rPr>
        <w:t xml:space="preserve">The demon is commanded into the circle by the practitioner, and they must appear visibly in the shape of a human, and speak in a clear manner. If they don’t listen, the practitioner commands them in the name of the </w:t>
      </w:r>
      <w:proofErr w:type="spellStart"/>
      <w:r w:rsidRPr="00A35B5F">
        <w:rPr>
          <w:rFonts w:ascii="inherit" w:eastAsia="Times New Roman" w:hAnsi="inherit" w:cs="Helvetica"/>
          <w:color w:val="404040"/>
          <w:sz w:val="20"/>
          <w:szCs w:val="20"/>
        </w:rPr>
        <w:t>Abrahamic</w:t>
      </w:r>
      <w:proofErr w:type="spellEnd"/>
      <w:r w:rsidRPr="00A35B5F">
        <w:rPr>
          <w:rFonts w:ascii="inherit" w:eastAsia="Times New Roman" w:hAnsi="inherit" w:cs="Helvetica"/>
          <w:color w:val="404040"/>
          <w:sz w:val="20"/>
          <w:szCs w:val="20"/>
        </w:rPr>
        <w:t xml:space="preserve"> god, Jesus, and the angels.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lastRenderedPageBreak/>
        <w:t xml:space="preserve">The next step is to tell the demon they will be cursed and bound in the bottomless pit, where they will suffer in the lake of fire until the day of </w:t>
      </w:r>
      <w:proofErr w:type="spellStart"/>
      <w:r w:rsidRPr="00A35B5F">
        <w:rPr>
          <w:rFonts w:ascii="inherit" w:eastAsia="Times New Roman" w:hAnsi="inherit" w:cs="Helvetica"/>
          <w:color w:val="404040"/>
          <w:sz w:val="20"/>
          <w:szCs w:val="20"/>
        </w:rPr>
        <w:t>judgement</w:t>
      </w:r>
      <w:proofErr w:type="spellEnd"/>
      <w:r w:rsidRPr="00A35B5F">
        <w:rPr>
          <w:rFonts w:ascii="inherit" w:eastAsia="Times New Roman" w:hAnsi="inherit" w:cs="Helvetica"/>
          <w:color w:val="404040"/>
          <w:sz w:val="20"/>
          <w:szCs w:val="20"/>
        </w:rPr>
        <w:t>. If the demon still does not obey</w:t>
      </w:r>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szCs w:val="20"/>
        </w:rPr>
        <w:t xml:space="preserve">their seal, which was given by the demon, is drawn on parchment and then placed in a black box with items that give off a bad </w:t>
      </w:r>
      <w:proofErr w:type="spellStart"/>
      <w:r w:rsidRPr="00A35B5F">
        <w:rPr>
          <w:rFonts w:ascii="inherit" w:eastAsia="Times New Roman" w:hAnsi="inherit" w:cs="Helvetica"/>
          <w:color w:val="404040"/>
          <w:sz w:val="20"/>
          <w:szCs w:val="20"/>
        </w:rPr>
        <w:t>odour</w:t>
      </w:r>
      <w:proofErr w:type="spellEnd"/>
      <w:r w:rsidRPr="00A35B5F">
        <w:rPr>
          <w:rFonts w:ascii="inherit" w:eastAsia="Times New Roman" w:hAnsi="inherit" w:cs="Helvetica"/>
          <w:color w:val="404040"/>
          <w:sz w:val="20"/>
          <w:szCs w:val="20"/>
        </w:rPr>
        <w:t>. The box is then bound up with wire, and then hit on by the point of a sword which is then held over a fire. The practitioner demands the fire to torment, burn, and consume the demon, and when the box is placed into the fire the demon is said to appear. The demon is then bound to the circle and told to respond appropriately by answering the questions asked. When the task is completed, they are dismissed, but instead of thanking the demon, the practitioner is to give thanks to Jehovah.</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According to the “Testament,” Solomon bound the 72 demons of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into a vessel covered with a symbol known as the Seal of Solomon. In order to make this seal, the practitioner has to abide by strict rules. They cannot have sex for a month and must be in prayer and fasting so that Jehovah will forgive their sins. This seal was placed on the top of the vessel.</w:t>
      </w:r>
      <w:r w:rsidRPr="00A35B5F">
        <w:rPr>
          <w:rFonts w:ascii="inherit" w:eastAsia="Times New Roman" w:hAnsi="inherit" w:cs="Helvetica"/>
          <w:color w:val="404040"/>
          <w:sz w:val="20"/>
        </w:rPr>
        <w:t> </w:t>
      </w:r>
      <w:hyperlink r:id="rId12" w:tooltip="Tag: Christianity" w:history="1">
        <w:r w:rsidRPr="00A35B5F">
          <w:rPr>
            <w:rFonts w:ascii="inherit" w:eastAsia="Times New Roman" w:hAnsi="inherit" w:cs="Helvetica"/>
            <w:color w:val="278DBC"/>
            <w:sz w:val="20"/>
            <w:u w:val="single"/>
          </w:rPr>
          <w:t>Christians</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today view this king as a devoted follower of Jehovah, while some occultists call him a great magician.</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rPr>
        <w:t xml:space="preserve">What are </w:t>
      </w:r>
      <w:proofErr w:type="spellStart"/>
      <w:r w:rsidRPr="00A35B5F">
        <w:rPr>
          <w:rFonts w:ascii="inherit" w:eastAsia="Times New Roman" w:hAnsi="inherit" w:cs="Helvetica"/>
          <w:b/>
          <w:bCs/>
          <w:color w:val="404040"/>
          <w:sz w:val="20"/>
        </w:rPr>
        <w:t>Goetic</w:t>
      </w:r>
      <w:proofErr w:type="spellEnd"/>
      <w:r w:rsidRPr="00A35B5F">
        <w:rPr>
          <w:rFonts w:ascii="inherit" w:eastAsia="Times New Roman" w:hAnsi="inherit" w:cs="Helvetica"/>
          <w:b/>
          <w:bCs/>
          <w:color w:val="404040"/>
          <w:sz w:val="20"/>
        </w:rPr>
        <w:t xml:space="preserve"> demons?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hyperlink r:id="rId13" w:tooltip="Tag: Aleister Crowley" w:history="1">
        <w:proofErr w:type="spellStart"/>
        <w:r w:rsidRPr="00A35B5F">
          <w:rPr>
            <w:rFonts w:ascii="inherit" w:eastAsia="Times New Roman" w:hAnsi="inherit" w:cs="Helvetica"/>
            <w:color w:val="278DBC"/>
            <w:sz w:val="20"/>
            <w:u w:val="single"/>
          </w:rPr>
          <w:t>Aleister</w:t>
        </w:r>
        <w:proofErr w:type="spellEnd"/>
        <w:r w:rsidRPr="00A35B5F">
          <w:rPr>
            <w:rFonts w:ascii="inherit" w:eastAsia="Times New Roman" w:hAnsi="inherit" w:cs="Helvetica"/>
            <w:color w:val="278DBC"/>
            <w:sz w:val="20"/>
            <w:u w:val="single"/>
          </w:rPr>
          <w:t xml:space="preserve"> Crowley</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 xml:space="preserve">had a different view of the </w:t>
      </w:r>
      <w:proofErr w:type="spellStart"/>
      <w:r w:rsidRPr="00A35B5F">
        <w:rPr>
          <w:rFonts w:ascii="inherit" w:eastAsia="Times New Roman" w:hAnsi="inherit" w:cs="Helvetica"/>
          <w:color w:val="404040"/>
          <w:sz w:val="20"/>
          <w:szCs w:val="20"/>
        </w:rPr>
        <w:t>Goetic</w:t>
      </w:r>
      <w:proofErr w:type="spellEnd"/>
      <w:r w:rsidRPr="00A35B5F">
        <w:rPr>
          <w:rFonts w:ascii="inherit" w:eastAsia="Times New Roman" w:hAnsi="inherit" w:cs="Helvetica"/>
          <w:color w:val="404040"/>
          <w:sz w:val="20"/>
          <w:szCs w:val="20"/>
        </w:rPr>
        <w:t xml:space="preserve"> demons. Instead of actual entities, he saw them as aspects of a person’s mind. He believed one could control these aspects through ritual. By commanding a specific demon, one would be able to tap into a part of the subconscious and harness </w:t>
      </w:r>
      <w:proofErr w:type="gramStart"/>
      <w:r w:rsidRPr="00A35B5F">
        <w:rPr>
          <w:rFonts w:ascii="inherit" w:eastAsia="Times New Roman" w:hAnsi="inherit" w:cs="Helvetica"/>
          <w:color w:val="404040"/>
          <w:sz w:val="20"/>
          <w:szCs w:val="20"/>
        </w:rPr>
        <w:t>it’s</w:t>
      </w:r>
      <w:proofErr w:type="gramEnd"/>
      <w:r w:rsidRPr="00A35B5F">
        <w:rPr>
          <w:rFonts w:ascii="inherit" w:eastAsia="Times New Roman" w:hAnsi="inherit" w:cs="Helvetica"/>
          <w:color w:val="404040"/>
          <w:sz w:val="20"/>
          <w:szCs w:val="20"/>
        </w:rPr>
        <w:t xml:space="preserve"> attributes. So, when calling upon </w:t>
      </w:r>
      <w:proofErr w:type="spellStart"/>
      <w:r w:rsidRPr="00A35B5F">
        <w:rPr>
          <w:rFonts w:ascii="inherit" w:eastAsia="Times New Roman" w:hAnsi="inherit" w:cs="Helvetica"/>
          <w:color w:val="404040"/>
          <w:sz w:val="20"/>
          <w:szCs w:val="20"/>
        </w:rPr>
        <w:t>Asmodeus</w:t>
      </w:r>
      <w:proofErr w:type="spellEnd"/>
      <w:r w:rsidRPr="00A35B5F">
        <w:rPr>
          <w:rFonts w:ascii="inherit" w:eastAsia="Times New Roman" w:hAnsi="inherit" w:cs="Helvetica"/>
          <w:color w:val="404040"/>
          <w:sz w:val="20"/>
          <w:szCs w:val="20"/>
        </w:rPr>
        <w:t>, for example, one could bring out the strength to deal with adversity or to enhance their sexual prowess.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Pr>
          <w:rFonts w:ascii="inherit" w:eastAsia="Times New Roman" w:hAnsi="inherit" w:cs="Helvetica"/>
          <w:noProof/>
          <w:color w:val="278DBC"/>
          <w:sz w:val="20"/>
          <w:szCs w:val="20"/>
          <w:bdr w:val="none" w:sz="0" w:space="0" w:color="auto" w:frame="1"/>
        </w:rPr>
        <w:drawing>
          <wp:inline distT="0" distB="0" distL="0" distR="0">
            <wp:extent cx="1581150" cy="2381250"/>
            <wp:effectExtent l="19050" t="0" r="0" b="0"/>
            <wp:docPr id="3" name="Picture 3" descr="Luciferian Goetia, by Michael Fo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iferian Goetia, by Michael Ford">
                      <a:hlinkClick r:id="rId14"/>
                    </pic:cNvPr>
                    <pic:cNvPicPr>
                      <a:picLocks noChangeAspect="1" noChangeArrowheads="1"/>
                    </pic:cNvPicPr>
                  </pic:nvPicPr>
                  <pic:blipFill>
                    <a:blip r:embed="rId15" cstate="print"/>
                    <a:srcRect/>
                    <a:stretch>
                      <a:fillRect/>
                    </a:stretch>
                  </pic:blipFill>
                  <pic:spPr bwMode="auto">
                    <a:xfrm>
                      <a:off x="0" y="0"/>
                      <a:ext cx="1581150" cy="2381250"/>
                    </a:xfrm>
                    <a:prstGeom prst="rect">
                      <a:avLst/>
                    </a:prstGeom>
                    <a:noFill/>
                    <a:ln w="9525">
                      <a:noFill/>
                      <a:miter lim="800000"/>
                      <a:headEnd/>
                      <a:tailEnd/>
                    </a:ln>
                  </pic:spPr>
                </pic:pic>
              </a:graphicData>
            </a:graphic>
          </wp:inline>
        </w:drawing>
      </w:r>
      <w:r w:rsidRPr="00A35B5F">
        <w:rPr>
          <w:rFonts w:ascii="inherit" w:eastAsia="Times New Roman" w:hAnsi="inherit" w:cs="Helvetica"/>
          <w:color w:val="404040"/>
          <w:sz w:val="20"/>
          <w:szCs w:val="20"/>
        </w:rPr>
        <w:t>Some groups, such as the</w:t>
      </w:r>
      <w:r w:rsidRPr="00A35B5F">
        <w:rPr>
          <w:rFonts w:ascii="inherit" w:eastAsia="Times New Roman" w:hAnsi="inherit" w:cs="Helvetica"/>
          <w:color w:val="404040"/>
          <w:sz w:val="20"/>
        </w:rPr>
        <w:t> </w:t>
      </w:r>
      <w:proofErr w:type="spellStart"/>
      <w:r w:rsidRPr="00A35B5F">
        <w:rPr>
          <w:rFonts w:ascii="inherit" w:eastAsia="Times New Roman" w:hAnsi="inherit" w:cs="Helvetica"/>
          <w:color w:val="404040"/>
          <w:sz w:val="20"/>
          <w:szCs w:val="20"/>
        </w:rPr>
        <w:fldChar w:fldCharType="begin"/>
      </w:r>
      <w:r w:rsidRPr="00A35B5F">
        <w:rPr>
          <w:rFonts w:ascii="inherit" w:eastAsia="Times New Roman" w:hAnsi="inherit" w:cs="Helvetica"/>
          <w:color w:val="404040"/>
          <w:sz w:val="20"/>
          <w:szCs w:val="20"/>
        </w:rPr>
        <w:instrText xml:space="preserve"> HYPERLINK "http://www.spiralnature.com/topic/luciferianism" \o "Tag: Lucifarianism" </w:instrText>
      </w:r>
      <w:r w:rsidRPr="00A35B5F">
        <w:rPr>
          <w:rFonts w:ascii="inherit" w:eastAsia="Times New Roman" w:hAnsi="inherit" w:cs="Helvetica"/>
          <w:color w:val="404040"/>
          <w:sz w:val="20"/>
          <w:szCs w:val="20"/>
        </w:rPr>
        <w:fldChar w:fldCharType="separate"/>
      </w:r>
      <w:r w:rsidRPr="00A35B5F">
        <w:rPr>
          <w:rFonts w:ascii="inherit" w:eastAsia="Times New Roman" w:hAnsi="inherit" w:cs="Helvetica"/>
          <w:color w:val="278DBC"/>
          <w:sz w:val="20"/>
          <w:u w:val="single"/>
        </w:rPr>
        <w:t>Luciferians</w:t>
      </w:r>
      <w:proofErr w:type="spellEnd"/>
      <w:r w:rsidRPr="00A35B5F">
        <w:rPr>
          <w:rFonts w:ascii="inherit" w:eastAsia="Times New Roman" w:hAnsi="inherit" w:cs="Helvetica"/>
          <w:color w:val="404040"/>
          <w:sz w:val="20"/>
          <w:szCs w:val="20"/>
        </w:rPr>
        <w:fldChar w:fldCharType="end"/>
      </w:r>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 xml:space="preserve">of the modern day, have similar beliefs and have written their own interpretation of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changing the ritual to suit their ideas. Replacing the name Michael with </w:t>
      </w:r>
      <w:proofErr w:type="spellStart"/>
      <w:r w:rsidRPr="00A35B5F">
        <w:rPr>
          <w:rFonts w:ascii="inherit" w:eastAsia="Times New Roman" w:hAnsi="inherit" w:cs="Helvetica"/>
          <w:color w:val="404040"/>
          <w:sz w:val="20"/>
          <w:szCs w:val="20"/>
        </w:rPr>
        <w:t>Azazel</w:t>
      </w:r>
      <w:proofErr w:type="spellEnd"/>
      <w:r w:rsidRPr="00A35B5F">
        <w:rPr>
          <w:rFonts w:ascii="inherit" w:eastAsia="Times New Roman" w:hAnsi="inherit" w:cs="Helvetica"/>
          <w:color w:val="404040"/>
          <w:sz w:val="20"/>
          <w:szCs w:val="20"/>
        </w:rPr>
        <w:t xml:space="preserve"> at the points of the triangle is one such difference. The function of the circle is also changed, and in his book,</w:t>
      </w:r>
      <w:r w:rsidRPr="00A35B5F">
        <w:rPr>
          <w:rFonts w:ascii="inherit" w:eastAsia="Times New Roman" w:hAnsi="inherit" w:cs="Helvetica"/>
          <w:color w:val="404040"/>
          <w:sz w:val="20"/>
        </w:rPr>
        <w:t> </w:t>
      </w:r>
      <w:proofErr w:type="spellStart"/>
      <w:r w:rsidRPr="00A35B5F">
        <w:rPr>
          <w:rFonts w:ascii="inherit" w:eastAsia="Times New Roman" w:hAnsi="inherit" w:cs="Helvetica"/>
          <w:i/>
          <w:iCs/>
          <w:color w:val="404040"/>
          <w:sz w:val="20"/>
        </w:rPr>
        <w:fldChar w:fldCharType="begin"/>
      </w:r>
      <w:r w:rsidRPr="00A35B5F">
        <w:rPr>
          <w:rFonts w:ascii="inherit" w:eastAsia="Times New Roman" w:hAnsi="inherit" w:cs="Helvetica"/>
          <w:i/>
          <w:iCs/>
          <w:color w:val="404040"/>
          <w:sz w:val="20"/>
        </w:rPr>
        <w:instrText xml:space="preserve"> HYPERLINK "http://www.amazon.com/gp/product/1430315695/ref=as_li_qf_sp_asin_il_tl?ie=UTF8&amp;camp=1789&amp;creative=9325&amp;creativeASIN=1430315695&amp;linkCode=as2&amp;tag=spiralnature-20&amp;linkId=QISEMTLQTUOKFE5R" \o "Lucifarian Goetia, by Michael Ford" </w:instrText>
      </w:r>
      <w:r w:rsidRPr="00A35B5F">
        <w:rPr>
          <w:rFonts w:ascii="inherit" w:eastAsia="Times New Roman" w:hAnsi="inherit" w:cs="Helvetica"/>
          <w:i/>
          <w:iCs/>
          <w:color w:val="404040"/>
          <w:sz w:val="20"/>
        </w:rPr>
        <w:fldChar w:fldCharType="separate"/>
      </w:r>
      <w:r w:rsidRPr="00A35B5F">
        <w:rPr>
          <w:rFonts w:ascii="inherit" w:eastAsia="Times New Roman" w:hAnsi="inherit" w:cs="Helvetica"/>
          <w:i/>
          <w:iCs/>
          <w:color w:val="278DBC"/>
          <w:sz w:val="20"/>
          <w:u w:val="single"/>
        </w:rPr>
        <w:t>Luciferian</w:t>
      </w:r>
      <w:proofErr w:type="spellEnd"/>
      <w:r w:rsidRPr="00A35B5F">
        <w:rPr>
          <w:rFonts w:ascii="inherit" w:eastAsia="Times New Roman" w:hAnsi="inherit" w:cs="Helvetica"/>
          <w:i/>
          <w:iCs/>
          <w:color w:val="278DBC"/>
          <w:sz w:val="20"/>
          <w:u w:val="single"/>
        </w:rPr>
        <w:t xml:space="preserve"> </w:t>
      </w:r>
      <w:proofErr w:type="spellStart"/>
      <w:r w:rsidRPr="00A35B5F">
        <w:rPr>
          <w:rFonts w:ascii="inherit" w:eastAsia="Times New Roman" w:hAnsi="inherit" w:cs="Helvetica"/>
          <w:i/>
          <w:iCs/>
          <w:color w:val="278DBC"/>
          <w:sz w:val="20"/>
          <w:u w:val="single"/>
        </w:rPr>
        <w:t>Goetia</w:t>
      </w:r>
      <w:proofErr w:type="spellEnd"/>
      <w:r w:rsidRPr="00A35B5F">
        <w:rPr>
          <w:rFonts w:ascii="inherit" w:eastAsia="Times New Roman" w:hAnsi="inherit" w:cs="Helvetica"/>
          <w:i/>
          <w:iCs/>
          <w:color w:val="404040"/>
          <w:sz w:val="20"/>
        </w:rPr>
        <w:fldChar w:fldCharType="end"/>
      </w:r>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szCs w:val="20"/>
        </w:rPr>
        <w:t>Michael Ford describes it this way:</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i/>
          <w:iCs/>
          <w:color w:val="404040"/>
          <w:sz w:val="20"/>
          <w:szCs w:val="20"/>
        </w:rPr>
      </w:pPr>
      <w:r w:rsidRPr="00A35B5F">
        <w:rPr>
          <w:rFonts w:ascii="inherit" w:eastAsia="Times New Roman" w:hAnsi="inherit" w:cs="Helvetica"/>
          <w:i/>
          <w:iCs/>
          <w:color w:val="404040"/>
          <w:sz w:val="20"/>
          <w:szCs w:val="20"/>
        </w:rPr>
        <w:t xml:space="preserve">The Circle should be understood as the essence of the Self, that it is the bridge between the waking and dreaming, between the celestial and infernal, the fiery essence of the </w:t>
      </w:r>
      <w:proofErr w:type="spellStart"/>
      <w:r w:rsidRPr="00A35B5F">
        <w:rPr>
          <w:rFonts w:ascii="inherit" w:eastAsia="Times New Roman" w:hAnsi="inherit" w:cs="Helvetica"/>
          <w:i/>
          <w:iCs/>
          <w:color w:val="404040"/>
          <w:sz w:val="20"/>
          <w:szCs w:val="20"/>
        </w:rPr>
        <w:t>Azazel</w:t>
      </w:r>
      <w:proofErr w:type="spellEnd"/>
      <w:r w:rsidRPr="00A35B5F">
        <w:rPr>
          <w:rFonts w:ascii="inherit" w:eastAsia="Times New Roman" w:hAnsi="inherit" w:cs="Helvetica"/>
          <w:i/>
          <w:iCs/>
          <w:color w:val="404040"/>
          <w:sz w:val="20"/>
          <w:szCs w:val="20"/>
        </w:rPr>
        <w:t>.((page 39))</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Those who call themselves </w:t>
      </w:r>
      <w:proofErr w:type="spellStart"/>
      <w:r w:rsidRPr="00A35B5F">
        <w:rPr>
          <w:rFonts w:ascii="inherit" w:eastAsia="Times New Roman" w:hAnsi="inherit" w:cs="Helvetica"/>
          <w:color w:val="404040"/>
          <w:sz w:val="20"/>
          <w:szCs w:val="20"/>
        </w:rPr>
        <w:t>demonolators</w:t>
      </w:r>
      <w:proofErr w:type="spellEnd"/>
      <w:r w:rsidRPr="00A35B5F">
        <w:rPr>
          <w:rFonts w:ascii="inherit" w:eastAsia="Times New Roman" w:hAnsi="inherit" w:cs="Helvetica"/>
          <w:color w:val="404040"/>
          <w:sz w:val="20"/>
          <w:szCs w:val="20"/>
        </w:rPr>
        <w:t xml:space="preserve"> have a much better approach to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They view the demons as divine beings </w:t>
      </w:r>
      <w:proofErr w:type="gramStart"/>
      <w:r w:rsidRPr="00A35B5F">
        <w:rPr>
          <w:rFonts w:ascii="inherit" w:eastAsia="Times New Roman" w:hAnsi="inherit" w:cs="Helvetica"/>
          <w:color w:val="404040"/>
          <w:sz w:val="20"/>
          <w:szCs w:val="20"/>
        </w:rPr>
        <w:t>who</w:t>
      </w:r>
      <w:proofErr w:type="gramEnd"/>
      <w:r w:rsidRPr="00A35B5F">
        <w:rPr>
          <w:rFonts w:ascii="inherit" w:eastAsia="Times New Roman" w:hAnsi="inherit" w:cs="Helvetica"/>
          <w:color w:val="404040"/>
          <w:sz w:val="20"/>
          <w:szCs w:val="20"/>
        </w:rPr>
        <w:t xml:space="preserve"> are full of wisdom. They are their gods and goddesses, and believe them to be benevolent. When communicating with demons they do not demand the demon to do things for them, but if help is needed, they ask politely. In her book,</w:t>
      </w:r>
      <w:r w:rsidRPr="00A35B5F">
        <w:rPr>
          <w:rFonts w:ascii="inherit" w:eastAsia="Times New Roman" w:hAnsi="inherit" w:cs="Helvetica"/>
          <w:color w:val="404040"/>
          <w:sz w:val="20"/>
        </w:rPr>
        <w:t> </w:t>
      </w:r>
      <w:hyperlink r:id="rId16" w:tooltip="The Complete Book of Demonolatry, by S Connolly" w:history="1">
        <w:r w:rsidRPr="00A35B5F">
          <w:rPr>
            <w:rFonts w:ascii="inherit" w:eastAsia="Times New Roman" w:hAnsi="inherit" w:cs="Helvetica"/>
            <w:i/>
            <w:iCs/>
            <w:color w:val="278DBC"/>
            <w:sz w:val="20"/>
            <w:u w:val="single"/>
          </w:rPr>
          <w:t>The Complete Book of Demonolatry</w:t>
        </w:r>
      </w:hyperlink>
      <w:r w:rsidRPr="00A35B5F">
        <w:rPr>
          <w:rFonts w:ascii="inherit" w:eastAsia="Times New Roman" w:hAnsi="inherit" w:cs="Helvetica"/>
          <w:i/>
          <w:iCs/>
          <w:color w:val="404040"/>
          <w:sz w:val="20"/>
        </w:rPr>
        <w:t>, </w:t>
      </w:r>
      <w:hyperlink r:id="rId17" w:tooltip="Tag: S. Connolly" w:history="1">
        <w:r w:rsidRPr="00A35B5F">
          <w:rPr>
            <w:rFonts w:ascii="inherit" w:eastAsia="Times New Roman" w:hAnsi="inherit" w:cs="Helvetica"/>
            <w:color w:val="278DBC"/>
            <w:sz w:val="20"/>
            <w:u w:val="single"/>
          </w:rPr>
          <w:t>S. Connolly</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has this to say about demons: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i/>
          <w:iCs/>
          <w:color w:val="404040"/>
          <w:sz w:val="20"/>
          <w:szCs w:val="20"/>
        </w:rPr>
      </w:pPr>
      <w:r w:rsidRPr="00A35B5F">
        <w:rPr>
          <w:rFonts w:ascii="inherit" w:eastAsia="Times New Roman" w:hAnsi="inherit" w:cs="Helvetica"/>
          <w:i/>
          <w:iCs/>
          <w:color w:val="404040"/>
          <w:sz w:val="20"/>
          <w:szCs w:val="20"/>
        </w:rPr>
        <w:t xml:space="preserve">Demons have been catalogued since 100-400 AD. This was around the time when the Testament of Solomon appeared, having described the magic ring for commanding the DJINN (i.e. </w:t>
      </w:r>
      <w:proofErr w:type="spellStart"/>
      <w:r w:rsidRPr="00A35B5F">
        <w:rPr>
          <w:rFonts w:ascii="inherit" w:eastAsia="Times New Roman" w:hAnsi="inherit" w:cs="Helvetica"/>
          <w:i/>
          <w:iCs/>
          <w:color w:val="404040"/>
          <w:sz w:val="20"/>
          <w:szCs w:val="20"/>
        </w:rPr>
        <w:t>Goetic</w:t>
      </w:r>
      <w:proofErr w:type="spellEnd"/>
      <w:r w:rsidRPr="00A35B5F">
        <w:rPr>
          <w:rFonts w:ascii="inherit" w:eastAsia="Times New Roman" w:hAnsi="inherit" w:cs="Helvetica"/>
          <w:i/>
          <w:iCs/>
          <w:color w:val="404040"/>
          <w:sz w:val="20"/>
          <w:szCs w:val="20"/>
        </w:rPr>
        <w:t xml:space="preserve"> demons). The </w:t>
      </w:r>
      <w:proofErr w:type="spellStart"/>
      <w:r w:rsidRPr="00A35B5F">
        <w:rPr>
          <w:rFonts w:ascii="inherit" w:eastAsia="Times New Roman" w:hAnsi="inherit" w:cs="Helvetica"/>
          <w:i/>
          <w:iCs/>
          <w:color w:val="404040"/>
          <w:sz w:val="20"/>
          <w:szCs w:val="20"/>
        </w:rPr>
        <w:t>Djinn</w:t>
      </w:r>
      <w:proofErr w:type="spellEnd"/>
      <w:r w:rsidRPr="00A35B5F">
        <w:rPr>
          <w:rFonts w:ascii="inherit" w:eastAsia="Times New Roman" w:hAnsi="inherit" w:cs="Helvetica"/>
          <w:i/>
          <w:iCs/>
          <w:color w:val="404040"/>
          <w:sz w:val="20"/>
          <w:szCs w:val="20"/>
        </w:rPr>
        <w:t xml:space="preserve"> (also jinn) were originally genies from Arabic mythology who granted people wishes. Unfortunately, this particular idea of demons has stuck with people.</w:t>
      </w:r>
      <w:hyperlink r:id="rId18" w:anchor="footnote_0_7718" w:tooltip="p. 29" w:history="1">
        <w:r w:rsidRPr="00A35B5F">
          <w:rPr>
            <w:rFonts w:ascii="inherit" w:eastAsia="Times New Roman" w:hAnsi="inherit" w:cs="Helvetica"/>
            <w:i/>
            <w:iCs/>
            <w:color w:val="278DBC"/>
            <w:sz w:val="13"/>
            <w:u w:val="single"/>
          </w:rPr>
          <w:t>1</w:t>
        </w:r>
      </w:hyperlink>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She later says: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i/>
          <w:iCs/>
          <w:color w:val="404040"/>
          <w:sz w:val="20"/>
          <w:szCs w:val="20"/>
        </w:rPr>
      </w:pPr>
      <w:r w:rsidRPr="00A35B5F">
        <w:rPr>
          <w:rFonts w:ascii="inherit" w:eastAsia="Times New Roman" w:hAnsi="inherit" w:cs="Helvetica"/>
          <w:i/>
          <w:iCs/>
          <w:color w:val="404040"/>
          <w:sz w:val="20"/>
          <w:szCs w:val="20"/>
        </w:rPr>
        <w:t xml:space="preserve">In </w:t>
      </w:r>
      <w:proofErr w:type="spellStart"/>
      <w:r w:rsidRPr="00A35B5F">
        <w:rPr>
          <w:rFonts w:ascii="inherit" w:eastAsia="Times New Roman" w:hAnsi="inherit" w:cs="Helvetica"/>
          <w:i/>
          <w:iCs/>
          <w:color w:val="404040"/>
          <w:sz w:val="20"/>
          <w:szCs w:val="20"/>
        </w:rPr>
        <w:t>Goetic</w:t>
      </w:r>
      <w:proofErr w:type="spellEnd"/>
      <w:r w:rsidRPr="00A35B5F">
        <w:rPr>
          <w:rFonts w:ascii="inherit" w:eastAsia="Times New Roman" w:hAnsi="inherit" w:cs="Helvetica"/>
          <w:i/>
          <w:iCs/>
          <w:color w:val="404040"/>
          <w:sz w:val="20"/>
          <w:szCs w:val="20"/>
        </w:rPr>
        <w:t xml:space="preserve"> and Ceremonial </w:t>
      </w:r>
      <w:proofErr w:type="spellStart"/>
      <w:r w:rsidRPr="00A35B5F">
        <w:rPr>
          <w:rFonts w:ascii="inherit" w:eastAsia="Times New Roman" w:hAnsi="inherit" w:cs="Helvetica"/>
          <w:i/>
          <w:iCs/>
          <w:color w:val="404040"/>
          <w:sz w:val="20"/>
          <w:szCs w:val="20"/>
        </w:rPr>
        <w:t>Magick</w:t>
      </w:r>
      <w:proofErr w:type="spellEnd"/>
      <w:r w:rsidRPr="00A35B5F">
        <w:rPr>
          <w:rFonts w:ascii="inherit" w:eastAsia="Times New Roman" w:hAnsi="inherit" w:cs="Helvetica"/>
          <w:i/>
          <w:iCs/>
          <w:color w:val="404040"/>
          <w:sz w:val="20"/>
          <w:szCs w:val="20"/>
        </w:rPr>
        <w:t xml:space="preserve">, encircling the sigil is often symbolic of having power over a demon. </w:t>
      </w:r>
      <w:proofErr w:type="spellStart"/>
      <w:r w:rsidRPr="00A35B5F">
        <w:rPr>
          <w:rFonts w:ascii="inherit" w:eastAsia="Times New Roman" w:hAnsi="inherit" w:cs="Helvetica"/>
          <w:i/>
          <w:iCs/>
          <w:color w:val="404040"/>
          <w:sz w:val="20"/>
          <w:szCs w:val="20"/>
        </w:rPr>
        <w:t>Demonolators</w:t>
      </w:r>
      <w:proofErr w:type="spellEnd"/>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rPr>
        <w:t>do not</w:t>
      </w:r>
      <w:r w:rsidRPr="00A35B5F">
        <w:rPr>
          <w:rFonts w:ascii="inherit" w:eastAsia="Times New Roman" w:hAnsi="inherit" w:cs="Helvetica"/>
          <w:i/>
          <w:iCs/>
          <w:color w:val="404040"/>
          <w:sz w:val="20"/>
        </w:rPr>
        <w:t> </w:t>
      </w:r>
      <w:r w:rsidRPr="00A35B5F">
        <w:rPr>
          <w:rFonts w:ascii="inherit" w:eastAsia="Times New Roman" w:hAnsi="inherit" w:cs="Helvetica"/>
          <w:i/>
          <w:iCs/>
          <w:color w:val="404040"/>
          <w:sz w:val="20"/>
          <w:szCs w:val="20"/>
        </w:rPr>
        <w:t>do this. We do not see ourselves as above the demons.</w:t>
      </w:r>
      <w:hyperlink r:id="rId19" w:anchor="footnote_1_7718" w:tooltip="p. 93" w:history="1">
        <w:r w:rsidRPr="00A35B5F">
          <w:rPr>
            <w:rFonts w:ascii="inherit" w:eastAsia="Times New Roman" w:hAnsi="inherit" w:cs="Helvetica"/>
            <w:i/>
            <w:iCs/>
            <w:color w:val="278DBC"/>
            <w:sz w:val="13"/>
            <w:u w:val="single"/>
          </w:rPr>
          <w:t>2</w:t>
        </w:r>
      </w:hyperlink>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It is important to note that </w:t>
      </w:r>
      <w:proofErr w:type="spellStart"/>
      <w:r w:rsidRPr="00A35B5F">
        <w:rPr>
          <w:rFonts w:ascii="inherit" w:eastAsia="Times New Roman" w:hAnsi="inherit" w:cs="Helvetica"/>
          <w:color w:val="404040"/>
          <w:sz w:val="20"/>
          <w:szCs w:val="20"/>
        </w:rPr>
        <w:t>demonolators</w:t>
      </w:r>
      <w:proofErr w:type="spellEnd"/>
      <w:r w:rsidRPr="00A35B5F">
        <w:rPr>
          <w:rFonts w:ascii="inherit" w:eastAsia="Times New Roman" w:hAnsi="inherit" w:cs="Helvetica"/>
          <w:color w:val="404040"/>
          <w:sz w:val="20"/>
          <w:szCs w:val="20"/>
        </w:rPr>
        <w:t xml:space="preserve"> don’t believe in the Christian god or how the </w:t>
      </w:r>
      <w:proofErr w:type="spellStart"/>
      <w:r w:rsidRPr="00A35B5F">
        <w:rPr>
          <w:rFonts w:ascii="inherit" w:eastAsia="Times New Roman" w:hAnsi="inherit" w:cs="Helvetica"/>
          <w:color w:val="404040"/>
          <w:sz w:val="20"/>
          <w:szCs w:val="20"/>
        </w:rPr>
        <w:t>Abrahamic</w:t>
      </w:r>
      <w:proofErr w:type="spellEnd"/>
      <w:r w:rsidRPr="00A35B5F">
        <w:rPr>
          <w:rFonts w:ascii="inherit" w:eastAsia="Times New Roman" w:hAnsi="inherit" w:cs="Helvetica"/>
          <w:color w:val="404040"/>
          <w:sz w:val="20"/>
          <w:szCs w:val="20"/>
        </w:rPr>
        <w:t xml:space="preserve"> religions view the demons or</w:t>
      </w:r>
      <w:r w:rsidRPr="00A35B5F">
        <w:rPr>
          <w:rFonts w:ascii="inherit" w:eastAsia="Times New Roman" w:hAnsi="inherit" w:cs="Helvetica"/>
          <w:color w:val="404040"/>
          <w:sz w:val="20"/>
        </w:rPr>
        <w:t> </w:t>
      </w:r>
      <w:hyperlink r:id="rId20" w:tooltip="Tag: Satan" w:history="1">
        <w:r w:rsidRPr="00A35B5F">
          <w:rPr>
            <w:rFonts w:ascii="inherit" w:eastAsia="Times New Roman" w:hAnsi="inherit" w:cs="Helvetica"/>
            <w:color w:val="278DBC"/>
            <w:sz w:val="20"/>
            <w:u w:val="single"/>
          </w:rPr>
          <w:t>Satan</w:t>
        </w:r>
      </w:hyperlink>
      <w:r w:rsidRPr="00A35B5F">
        <w:rPr>
          <w:rFonts w:ascii="inherit" w:eastAsia="Times New Roman" w:hAnsi="inherit" w:cs="Helvetica"/>
          <w:color w:val="404040"/>
          <w:sz w:val="20"/>
          <w:szCs w:val="20"/>
        </w:rPr>
        <w:t>. In fact, they see Satan as the Whole and the demons as a part of the Whole just like everything else including people, animals, and plants. All demons are seen as equal in power to each other.</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rPr>
        <w:t>Demons in Satanism</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Like </w:t>
      </w:r>
      <w:proofErr w:type="spellStart"/>
      <w:r w:rsidRPr="00A35B5F">
        <w:rPr>
          <w:rFonts w:ascii="inherit" w:eastAsia="Times New Roman" w:hAnsi="inherit" w:cs="Helvetica"/>
          <w:color w:val="404040"/>
          <w:sz w:val="20"/>
          <w:szCs w:val="20"/>
        </w:rPr>
        <w:t>demonolators</w:t>
      </w:r>
      <w:proofErr w:type="spellEnd"/>
      <w:r w:rsidRPr="00A35B5F">
        <w:rPr>
          <w:rFonts w:ascii="inherit" w:eastAsia="Times New Roman" w:hAnsi="inherit" w:cs="Helvetica"/>
          <w:color w:val="404040"/>
          <w:sz w:val="20"/>
          <w:szCs w:val="20"/>
        </w:rPr>
        <w:t>, theistic</w:t>
      </w:r>
      <w:r w:rsidRPr="00A35B5F">
        <w:rPr>
          <w:rFonts w:ascii="inherit" w:eastAsia="Times New Roman" w:hAnsi="inherit" w:cs="Helvetica"/>
          <w:color w:val="404040"/>
          <w:sz w:val="20"/>
        </w:rPr>
        <w:t> </w:t>
      </w:r>
      <w:hyperlink r:id="rId21" w:tooltip="Tag: Satanism" w:history="1">
        <w:r w:rsidRPr="00A35B5F">
          <w:rPr>
            <w:rFonts w:ascii="inherit" w:eastAsia="Times New Roman" w:hAnsi="inherit" w:cs="Helvetica"/>
            <w:color w:val="278DBC"/>
            <w:sz w:val="20"/>
            <w:u w:val="single"/>
          </w:rPr>
          <w:t>Satanists</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 xml:space="preserve">view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as very disrespectful. They believe that if one wants to communicate with a demon they should be polite and do it with reverence. </w:t>
      </w:r>
      <w:proofErr w:type="spellStart"/>
      <w:r w:rsidRPr="00A35B5F">
        <w:rPr>
          <w:rFonts w:ascii="inherit" w:eastAsia="Times New Roman" w:hAnsi="inherit" w:cs="Helvetica"/>
          <w:color w:val="404040"/>
          <w:sz w:val="20"/>
          <w:szCs w:val="20"/>
        </w:rPr>
        <w:t>Abrahamic</w:t>
      </w:r>
      <w:proofErr w:type="spellEnd"/>
      <w:r w:rsidRPr="00A35B5F">
        <w:rPr>
          <w:rFonts w:ascii="inherit" w:eastAsia="Times New Roman" w:hAnsi="inherit" w:cs="Helvetica"/>
          <w:color w:val="404040"/>
          <w:sz w:val="20"/>
          <w:szCs w:val="20"/>
        </w:rPr>
        <w:t xml:space="preserve"> god names are never used, and the motive for calling a demon is to establish a relationship with them, not to get them to do one’s </w:t>
      </w:r>
      <w:r w:rsidRPr="00A35B5F">
        <w:rPr>
          <w:rFonts w:ascii="inherit" w:eastAsia="Times New Roman" w:hAnsi="inherit" w:cs="Helvetica"/>
          <w:color w:val="404040"/>
          <w:sz w:val="20"/>
          <w:szCs w:val="20"/>
        </w:rPr>
        <w:lastRenderedPageBreak/>
        <w:t xml:space="preserve">bidding. For the Satanist, the ritual of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is not performed. I asked Brother Nero, the author of</w:t>
      </w:r>
      <w:r w:rsidRPr="00A35B5F">
        <w:rPr>
          <w:rFonts w:ascii="inherit" w:eastAsia="Times New Roman" w:hAnsi="inherit" w:cs="Helvetica"/>
          <w:color w:val="404040"/>
          <w:sz w:val="20"/>
        </w:rPr>
        <w:t> </w:t>
      </w:r>
      <w:hyperlink r:id="rId22" w:tooltip="Satanism, by Brother Nero" w:history="1">
        <w:r w:rsidRPr="00A35B5F">
          <w:rPr>
            <w:rFonts w:ascii="inherit" w:eastAsia="Times New Roman" w:hAnsi="inherit" w:cs="Helvetica"/>
            <w:i/>
            <w:iCs/>
            <w:color w:val="278DBC"/>
            <w:sz w:val="20"/>
          </w:rPr>
          <w:t xml:space="preserve">Satanism: </w:t>
        </w:r>
        <w:proofErr w:type="gramStart"/>
        <w:r w:rsidRPr="00A35B5F">
          <w:rPr>
            <w:rFonts w:ascii="inherit" w:eastAsia="Times New Roman" w:hAnsi="inherit" w:cs="Helvetica"/>
            <w:i/>
            <w:iCs/>
            <w:color w:val="278DBC"/>
            <w:sz w:val="20"/>
          </w:rPr>
          <w:t>A</w:t>
        </w:r>
        <w:proofErr w:type="gramEnd"/>
        <w:r w:rsidRPr="00A35B5F">
          <w:rPr>
            <w:rFonts w:ascii="inherit" w:eastAsia="Times New Roman" w:hAnsi="inherit" w:cs="Helvetica"/>
            <w:i/>
            <w:iCs/>
            <w:color w:val="278DBC"/>
            <w:sz w:val="20"/>
          </w:rPr>
          <w:t xml:space="preserve"> Beginner’s Guide to the Religious Worship of Satan and Demons Volume 1: Philosophy</w:t>
        </w:r>
      </w:hyperlink>
      <w:r w:rsidRPr="00A35B5F">
        <w:rPr>
          <w:rFonts w:ascii="inherit" w:eastAsia="Times New Roman" w:hAnsi="inherit" w:cs="Helvetica"/>
          <w:i/>
          <w:iCs/>
          <w:color w:val="404040"/>
          <w:sz w:val="20"/>
        </w:rPr>
        <w:t>,</w:t>
      </w:r>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what his thoughts are, and this is what he had to say:</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i/>
          <w:iCs/>
          <w:color w:val="404040"/>
          <w:sz w:val="20"/>
          <w:szCs w:val="20"/>
        </w:rPr>
      </w:pPr>
      <w:r>
        <w:rPr>
          <w:rFonts w:ascii="inherit" w:eastAsia="Times New Roman" w:hAnsi="inherit" w:cs="Helvetica"/>
          <w:i/>
          <w:iCs/>
          <w:noProof/>
          <w:color w:val="278DBC"/>
          <w:sz w:val="20"/>
          <w:szCs w:val="20"/>
          <w:bdr w:val="none" w:sz="0" w:space="0" w:color="auto" w:frame="1"/>
        </w:rPr>
        <w:drawing>
          <wp:inline distT="0" distB="0" distL="0" distR="0">
            <wp:extent cx="2857500" cy="2381250"/>
            <wp:effectExtent l="19050" t="0" r="0" b="0"/>
            <wp:docPr id="4" name="Picture 4" descr="Esoteric Book Conferen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oteric Book Conference">
                      <a:hlinkClick r:id="rId23"/>
                    </pic:cNvPr>
                    <pic:cNvPicPr>
                      <a:picLocks noChangeAspect="1" noChangeArrowheads="1"/>
                    </pic:cNvPicPr>
                  </pic:nvPicPr>
                  <pic:blipFill>
                    <a:blip r:embed="rId24"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i/>
          <w:iCs/>
          <w:color w:val="404040"/>
          <w:sz w:val="20"/>
          <w:szCs w:val="20"/>
        </w:rPr>
      </w:pPr>
      <w:r w:rsidRPr="00A35B5F">
        <w:rPr>
          <w:rFonts w:ascii="inherit" w:eastAsia="Times New Roman" w:hAnsi="inherit" w:cs="Helvetica"/>
          <w:i/>
          <w:iCs/>
          <w:color w:val="404040"/>
          <w:sz w:val="20"/>
          <w:szCs w:val="20"/>
        </w:rPr>
        <w:t xml:space="preserve">Within occult circles, the debate over the origin and age of the </w:t>
      </w:r>
      <w:proofErr w:type="spellStart"/>
      <w:r w:rsidRPr="00A35B5F">
        <w:rPr>
          <w:rFonts w:ascii="inherit" w:eastAsia="Times New Roman" w:hAnsi="inherit" w:cs="Helvetica"/>
          <w:i/>
          <w:iCs/>
          <w:color w:val="404040"/>
          <w:sz w:val="20"/>
          <w:szCs w:val="20"/>
        </w:rPr>
        <w:t>Goetia</w:t>
      </w:r>
      <w:proofErr w:type="spellEnd"/>
      <w:r w:rsidRPr="00A35B5F">
        <w:rPr>
          <w:rFonts w:ascii="inherit" w:eastAsia="Times New Roman" w:hAnsi="inherit" w:cs="Helvetica"/>
          <w:i/>
          <w:iCs/>
          <w:color w:val="404040"/>
          <w:sz w:val="20"/>
          <w:szCs w:val="20"/>
        </w:rPr>
        <w:t xml:space="preserve"> has raged for years, and the debate is likely to continue for many years to come. As a Theistic Satanist, neither of these issues </w:t>
      </w:r>
      <w:proofErr w:type="gramStart"/>
      <w:r w:rsidRPr="00A35B5F">
        <w:rPr>
          <w:rFonts w:ascii="inherit" w:eastAsia="Times New Roman" w:hAnsi="inherit" w:cs="Helvetica"/>
          <w:i/>
          <w:iCs/>
          <w:color w:val="404040"/>
          <w:sz w:val="20"/>
          <w:szCs w:val="20"/>
        </w:rPr>
        <w:t>are</w:t>
      </w:r>
      <w:proofErr w:type="gramEnd"/>
      <w:r w:rsidRPr="00A35B5F">
        <w:rPr>
          <w:rFonts w:ascii="inherit" w:eastAsia="Times New Roman" w:hAnsi="inherit" w:cs="Helvetica"/>
          <w:i/>
          <w:iCs/>
          <w:color w:val="404040"/>
          <w:sz w:val="20"/>
          <w:szCs w:val="20"/>
        </w:rPr>
        <w:t xml:space="preserve"> of great concern to me. What is important to </w:t>
      </w:r>
      <w:proofErr w:type="gramStart"/>
      <w:r w:rsidRPr="00A35B5F">
        <w:rPr>
          <w:rFonts w:ascii="inherit" w:eastAsia="Times New Roman" w:hAnsi="inherit" w:cs="Helvetica"/>
          <w:i/>
          <w:iCs/>
          <w:color w:val="404040"/>
          <w:sz w:val="20"/>
          <w:szCs w:val="20"/>
        </w:rPr>
        <w:t>me,</w:t>
      </w:r>
      <w:proofErr w:type="gramEnd"/>
      <w:r w:rsidRPr="00A35B5F">
        <w:rPr>
          <w:rFonts w:ascii="inherit" w:eastAsia="Times New Roman" w:hAnsi="inherit" w:cs="Helvetica"/>
          <w:i/>
          <w:iCs/>
          <w:color w:val="404040"/>
          <w:sz w:val="20"/>
          <w:szCs w:val="20"/>
        </w:rPr>
        <w:t xml:space="preserve"> is that for the better part of the last century countless numbers of people have focused their Will and intention on the sigils of the </w:t>
      </w:r>
      <w:proofErr w:type="spellStart"/>
      <w:r w:rsidRPr="00A35B5F">
        <w:rPr>
          <w:rFonts w:ascii="inherit" w:eastAsia="Times New Roman" w:hAnsi="inherit" w:cs="Helvetica"/>
          <w:i/>
          <w:iCs/>
          <w:color w:val="404040"/>
          <w:sz w:val="20"/>
          <w:szCs w:val="20"/>
        </w:rPr>
        <w:t>Goetia</w:t>
      </w:r>
      <w:proofErr w:type="spellEnd"/>
      <w:r w:rsidRPr="00A35B5F">
        <w:rPr>
          <w:rFonts w:ascii="inherit" w:eastAsia="Times New Roman" w:hAnsi="inherit" w:cs="Helvetica"/>
          <w:i/>
          <w:iCs/>
          <w:color w:val="404040"/>
          <w:sz w:val="20"/>
          <w:szCs w:val="20"/>
        </w:rPr>
        <w:t xml:space="preserve">. By virtue of that very act, they have given these sigils a life and power all their own regardless of their age or origin. Even if the sigils were not given to mankind by the demons as some have suggested, it’s likely that the demons have chosen to </w:t>
      </w:r>
      <w:proofErr w:type="spellStart"/>
      <w:r w:rsidRPr="00A35B5F">
        <w:rPr>
          <w:rFonts w:ascii="inherit" w:eastAsia="Times New Roman" w:hAnsi="inherit" w:cs="Helvetica"/>
          <w:i/>
          <w:iCs/>
          <w:color w:val="404040"/>
          <w:sz w:val="20"/>
          <w:szCs w:val="20"/>
        </w:rPr>
        <w:t>honour</w:t>
      </w:r>
      <w:proofErr w:type="spellEnd"/>
      <w:r w:rsidRPr="00A35B5F">
        <w:rPr>
          <w:rFonts w:ascii="inherit" w:eastAsia="Times New Roman" w:hAnsi="inherit" w:cs="Helvetica"/>
          <w:i/>
          <w:iCs/>
          <w:color w:val="404040"/>
          <w:sz w:val="20"/>
          <w:szCs w:val="20"/>
        </w:rPr>
        <w:t xml:space="preserve"> the symbols as their own because of the intent and devotion that has been focused on them.</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rPr>
        <w:t>Who are demons?</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These demons are</w:t>
      </w:r>
      <w:r w:rsidRPr="00A35B5F">
        <w:rPr>
          <w:rFonts w:ascii="inherit" w:eastAsia="Times New Roman" w:hAnsi="inherit" w:cs="Helvetica"/>
          <w:color w:val="404040"/>
          <w:sz w:val="20"/>
        </w:rPr>
        <w:t> </w:t>
      </w:r>
      <w:r w:rsidRPr="00A35B5F">
        <w:rPr>
          <w:rFonts w:ascii="inherit" w:eastAsia="Times New Roman" w:hAnsi="inherit" w:cs="Helvetica"/>
          <w:i/>
          <w:iCs/>
          <w:color w:val="404040"/>
          <w:sz w:val="20"/>
        </w:rPr>
        <w:t>ancient</w:t>
      </w:r>
      <w:r w:rsidRPr="00A35B5F">
        <w:rPr>
          <w:rFonts w:ascii="inherit" w:eastAsia="Times New Roman" w:hAnsi="inherit" w:cs="Helvetica"/>
          <w:color w:val="404040"/>
          <w:sz w:val="20"/>
          <w:szCs w:val="20"/>
        </w:rPr>
        <w:t>, many of them being the gods and goddesses of the</w:t>
      </w:r>
      <w:r w:rsidRPr="00A35B5F">
        <w:rPr>
          <w:rFonts w:ascii="inherit" w:eastAsia="Times New Roman" w:hAnsi="inherit" w:cs="Helvetica"/>
          <w:color w:val="404040"/>
          <w:sz w:val="20"/>
        </w:rPr>
        <w:t> </w:t>
      </w:r>
      <w:hyperlink r:id="rId25" w:tooltip="Tag: Paganism" w:history="1">
        <w:r w:rsidRPr="00A35B5F">
          <w:rPr>
            <w:rFonts w:ascii="inherit" w:eastAsia="Times New Roman" w:hAnsi="inherit" w:cs="Helvetica"/>
            <w:color w:val="278DBC"/>
            <w:sz w:val="20"/>
            <w:u w:val="single"/>
          </w:rPr>
          <w:t>Pagans</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who have been worshipped throughout the ages in every culture and civilization known to humankind. A triangle drawn on the floor could not hold in a human, not even an animal, if they truly wanted to get out. Does it make any sense that it could contain a primordial entity?</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Belial</w:t>
      </w:r>
      <w:r w:rsidRPr="00A35B5F">
        <w:rPr>
          <w:rFonts w:ascii="inherit" w:eastAsia="Times New Roman" w:hAnsi="inherit" w:cs="Helvetica"/>
          <w:color w:val="404040"/>
          <w:sz w:val="20"/>
          <w:szCs w:val="20"/>
        </w:rPr>
        <w:br/>
      </w:r>
      <w:proofErr w:type="spellStart"/>
      <w:r w:rsidRPr="00A35B5F">
        <w:rPr>
          <w:rFonts w:ascii="inherit" w:eastAsia="Times New Roman" w:hAnsi="inherit" w:cs="Helvetica"/>
          <w:color w:val="404040"/>
          <w:sz w:val="20"/>
          <w:szCs w:val="20"/>
        </w:rPr>
        <w:t>Astaroth</w:t>
      </w:r>
      <w:proofErr w:type="spellEnd"/>
      <w:r w:rsidRPr="00A35B5F">
        <w:rPr>
          <w:rFonts w:ascii="inherit" w:eastAsia="Times New Roman" w:hAnsi="inherit" w:cs="Helvetica"/>
          <w:color w:val="404040"/>
          <w:sz w:val="20"/>
          <w:szCs w:val="20"/>
        </w:rPr>
        <w:br/>
        <w:t>Beelzebub</w:t>
      </w:r>
      <w:r w:rsidRPr="00A35B5F">
        <w:rPr>
          <w:rFonts w:ascii="inherit" w:eastAsia="Times New Roman" w:hAnsi="inherit" w:cs="Helvetica"/>
          <w:color w:val="404040"/>
          <w:sz w:val="20"/>
          <w:szCs w:val="20"/>
        </w:rPr>
        <w:br/>
      </w:r>
      <w:proofErr w:type="spellStart"/>
      <w:r w:rsidRPr="00A35B5F">
        <w:rPr>
          <w:rFonts w:ascii="inherit" w:eastAsia="Times New Roman" w:hAnsi="inherit" w:cs="Helvetica"/>
          <w:color w:val="404040"/>
          <w:sz w:val="20"/>
          <w:szCs w:val="20"/>
        </w:rPr>
        <w:t>Asmodeus</w:t>
      </w:r>
      <w:proofErr w:type="spellEnd"/>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These names alone command respect. A will as strong as theirs cannot be manipulated to perform menial tasks for one’s material gain, success, or power. They are called wicked and disobedient if they don’t listen, but when considering the abusive manner in which they are treated, that is an understatement. Yet the biggest question of all should be, does the name of Jehovah — a dessert god from the Middle East — truly have power over these beings? This goes against everything that anyone, like </w:t>
      </w:r>
      <w:proofErr w:type="gramStart"/>
      <w:r w:rsidRPr="00A35B5F">
        <w:rPr>
          <w:rFonts w:ascii="inherit" w:eastAsia="Times New Roman" w:hAnsi="inherit" w:cs="Helvetica"/>
          <w:color w:val="404040"/>
          <w:sz w:val="20"/>
          <w:szCs w:val="20"/>
        </w:rPr>
        <w:t>myself</w:t>
      </w:r>
      <w:proofErr w:type="gramEnd"/>
      <w:r w:rsidRPr="00A35B5F">
        <w:rPr>
          <w:rFonts w:ascii="inherit" w:eastAsia="Times New Roman" w:hAnsi="inherit" w:cs="Helvetica"/>
          <w:color w:val="404040"/>
          <w:sz w:val="20"/>
          <w:szCs w:val="20"/>
        </w:rPr>
        <w:t>, who has a connection with them has experienced.</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is a detestable ritual, and I would never perform it as it has been passed down. My view is that only the names of the entities, their</w:t>
      </w:r>
      <w:r w:rsidRPr="00A35B5F">
        <w:rPr>
          <w:rFonts w:ascii="inherit" w:eastAsia="Times New Roman" w:hAnsi="inherit" w:cs="Helvetica"/>
          <w:color w:val="404040"/>
          <w:sz w:val="20"/>
        </w:rPr>
        <w:t> </w:t>
      </w:r>
      <w:hyperlink r:id="rId26" w:tooltip="Tag: Sigils" w:history="1">
        <w:r w:rsidRPr="00A35B5F">
          <w:rPr>
            <w:rFonts w:ascii="inherit" w:eastAsia="Times New Roman" w:hAnsi="inherit" w:cs="Helvetica"/>
            <w:color w:val="278DBC"/>
            <w:sz w:val="20"/>
            <w:u w:val="single"/>
          </w:rPr>
          <w:t>sigils</w:t>
        </w:r>
      </w:hyperlink>
      <w:r w:rsidRPr="00A35B5F">
        <w:rPr>
          <w:rFonts w:ascii="inherit" w:eastAsia="Times New Roman" w:hAnsi="inherit" w:cs="Helvetica"/>
          <w:color w:val="404040"/>
          <w:sz w:val="20"/>
          <w:szCs w:val="20"/>
        </w:rPr>
        <w:t>, and their attributes are authentic</w:t>
      </w:r>
      <w:r w:rsidRPr="00A35B5F">
        <w:rPr>
          <w:rFonts w:ascii="inherit" w:eastAsia="Times New Roman" w:hAnsi="inherit" w:cs="Helvetica"/>
          <w:i/>
          <w:iCs/>
          <w:color w:val="404040"/>
          <w:sz w:val="20"/>
        </w:rPr>
        <w:t>. </w:t>
      </w:r>
      <w:r w:rsidRPr="00A35B5F">
        <w:rPr>
          <w:rFonts w:ascii="inherit" w:eastAsia="Times New Roman" w:hAnsi="inherit" w:cs="Helvetica"/>
          <w:color w:val="404040"/>
          <w:sz w:val="20"/>
          <w:szCs w:val="20"/>
        </w:rPr>
        <w:t xml:space="preserve">I look up to these demons as my teachers and guides. I believe they should be </w:t>
      </w:r>
      <w:proofErr w:type="spellStart"/>
      <w:r w:rsidRPr="00A35B5F">
        <w:rPr>
          <w:rFonts w:ascii="inherit" w:eastAsia="Times New Roman" w:hAnsi="inherit" w:cs="Helvetica"/>
          <w:color w:val="404040"/>
          <w:sz w:val="20"/>
          <w:szCs w:val="20"/>
        </w:rPr>
        <w:t>honoured</w:t>
      </w:r>
      <w:proofErr w:type="spellEnd"/>
      <w:r w:rsidRPr="00A35B5F">
        <w:rPr>
          <w:rFonts w:ascii="inherit" w:eastAsia="Times New Roman" w:hAnsi="inherit" w:cs="Helvetica"/>
          <w:color w:val="404040"/>
          <w:sz w:val="20"/>
          <w:szCs w:val="20"/>
        </w:rPr>
        <w:t>, and not degraded. I have heard people say to keep a crucifix handy while calling the demons “just in case.” Not only does that sound foolish, but it is dangerous. If one wants assistance, ask with respect, and perhaps you will get it, but not while mocking them in the process. No matter what perspective a ritual is written in, an entity should not be commanded to do something in the name of another entity, enemy or not. If you approach a demon with such detestable objects, expect bad results.</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I view the demons as the first teachers of humankind and gods and goddesses in their own right, who cannot be controlled by another, whether god or magician. They are keepers of untold wisdom that we could only hope to know, but if we are fortunate they might decide to share it with us. Thanks to the demons we have philosophy, literature, music, science and so many other things that we take for granted. Occult knowledge comes from them, yet many think they can use it against them — and try.</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If you are interested in demons, make a concerted effort to learn </w:t>
      </w:r>
      <w:proofErr w:type="gramStart"/>
      <w:r w:rsidRPr="00A35B5F">
        <w:rPr>
          <w:rFonts w:ascii="inherit" w:eastAsia="Times New Roman" w:hAnsi="inherit" w:cs="Helvetica"/>
          <w:color w:val="404040"/>
          <w:sz w:val="20"/>
          <w:szCs w:val="20"/>
        </w:rPr>
        <w:t>about,</w:t>
      </w:r>
      <w:proofErr w:type="gramEnd"/>
      <w:r w:rsidRPr="00A35B5F">
        <w:rPr>
          <w:rFonts w:ascii="inherit" w:eastAsia="Times New Roman" w:hAnsi="inherit" w:cs="Helvetica"/>
          <w:color w:val="404040"/>
          <w:sz w:val="20"/>
          <w:szCs w:val="20"/>
        </w:rPr>
        <w:t xml:space="preserve"> and hopefully in time, from them. Look everywhere for knowledge and dig deep; don’t just pick up a book of</w:t>
      </w:r>
      <w:r w:rsidRPr="00A35B5F">
        <w:rPr>
          <w:rFonts w:ascii="inherit" w:eastAsia="Times New Roman" w:hAnsi="inherit" w:cs="Helvetica"/>
          <w:color w:val="404040"/>
          <w:sz w:val="20"/>
        </w:rPr>
        <w:t> </w:t>
      </w:r>
      <w:proofErr w:type="spellStart"/>
      <w:r w:rsidRPr="00A35B5F">
        <w:rPr>
          <w:rFonts w:ascii="inherit" w:eastAsia="Times New Roman" w:hAnsi="inherit" w:cs="Helvetica"/>
          <w:color w:val="404040"/>
          <w:sz w:val="20"/>
          <w:szCs w:val="20"/>
        </w:rPr>
        <w:fldChar w:fldCharType="begin"/>
      </w:r>
      <w:r w:rsidRPr="00A35B5F">
        <w:rPr>
          <w:rFonts w:ascii="inherit" w:eastAsia="Times New Roman" w:hAnsi="inherit" w:cs="Helvetica"/>
          <w:color w:val="404040"/>
          <w:sz w:val="20"/>
          <w:szCs w:val="20"/>
        </w:rPr>
        <w:instrText xml:space="preserve"> HYPERLINK "http://www.spiralnature.com/topic/magick" \o "Tag: magick" </w:instrText>
      </w:r>
      <w:r w:rsidRPr="00A35B5F">
        <w:rPr>
          <w:rFonts w:ascii="inherit" w:eastAsia="Times New Roman" w:hAnsi="inherit" w:cs="Helvetica"/>
          <w:color w:val="404040"/>
          <w:sz w:val="20"/>
          <w:szCs w:val="20"/>
        </w:rPr>
        <w:fldChar w:fldCharType="separate"/>
      </w:r>
      <w:r w:rsidRPr="00A35B5F">
        <w:rPr>
          <w:rFonts w:ascii="inherit" w:eastAsia="Times New Roman" w:hAnsi="inherit" w:cs="Helvetica"/>
          <w:color w:val="278DBC"/>
          <w:sz w:val="20"/>
          <w:u w:val="single"/>
        </w:rPr>
        <w:t>magick</w:t>
      </w:r>
      <w:proofErr w:type="spellEnd"/>
      <w:r w:rsidRPr="00A35B5F">
        <w:rPr>
          <w:rFonts w:ascii="inherit" w:eastAsia="Times New Roman" w:hAnsi="inherit" w:cs="Helvetica"/>
          <w:color w:val="404040"/>
          <w:sz w:val="20"/>
          <w:szCs w:val="20"/>
        </w:rPr>
        <w:fldChar w:fldCharType="end"/>
      </w:r>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 xml:space="preserve">and think it holds everything there is to know. Use discernment with anything written by those who see demons as evil, or by those who seem to just want power. The truth can’t be found there. If, after learning as much as you can, you decide you want to </w:t>
      </w:r>
      <w:r w:rsidRPr="00A35B5F">
        <w:rPr>
          <w:rFonts w:ascii="inherit" w:eastAsia="Times New Roman" w:hAnsi="inherit" w:cs="Helvetica"/>
          <w:color w:val="404040"/>
          <w:sz w:val="20"/>
          <w:szCs w:val="20"/>
        </w:rPr>
        <w:lastRenderedPageBreak/>
        <w:t>know more, you might consider trying to communicate with a demon. See who they</w:t>
      </w:r>
      <w:r w:rsidRPr="00A35B5F">
        <w:rPr>
          <w:rFonts w:ascii="inherit" w:eastAsia="Times New Roman" w:hAnsi="inherit" w:cs="Helvetica"/>
          <w:color w:val="404040"/>
          <w:sz w:val="20"/>
        </w:rPr>
        <w:t> </w:t>
      </w:r>
      <w:r w:rsidRPr="00A35B5F">
        <w:rPr>
          <w:rFonts w:ascii="inherit" w:eastAsia="Times New Roman" w:hAnsi="inherit" w:cs="Helvetica"/>
          <w:i/>
          <w:iCs/>
          <w:color w:val="404040"/>
          <w:sz w:val="20"/>
        </w:rPr>
        <w:t>truly</w:t>
      </w:r>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are and not just what some people wrote down many years ago for their own gain or ignorance.</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szCs w:val="20"/>
        </w:rPr>
        <w:t xml:space="preserve">An alternative approach to </w:t>
      </w:r>
      <w:proofErr w:type="spellStart"/>
      <w:r w:rsidRPr="00A35B5F">
        <w:rPr>
          <w:rFonts w:ascii="inherit" w:eastAsia="Times New Roman" w:hAnsi="inherit" w:cs="Helvetica"/>
          <w:b/>
          <w:bCs/>
          <w:color w:val="404040"/>
          <w:sz w:val="20"/>
          <w:szCs w:val="20"/>
        </w:rPr>
        <w:t>Goetic</w:t>
      </w:r>
      <w:proofErr w:type="spellEnd"/>
      <w:r w:rsidRPr="00A35B5F">
        <w:rPr>
          <w:rFonts w:ascii="inherit" w:eastAsia="Times New Roman" w:hAnsi="inherit" w:cs="Helvetica"/>
          <w:b/>
          <w:bCs/>
          <w:color w:val="404040"/>
          <w:sz w:val="20"/>
          <w:szCs w:val="20"/>
        </w:rPr>
        <w:t xml:space="preserve"> evocation</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Choose a demon whose name, sigil, and attributes resonate with you and find out everything you can about the demon such as what element the demon presides over, their </w:t>
      </w:r>
      <w:proofErr w:type="spellStart"/>
      <w:r w:rsidRPr="00A35B5F">
        <w:rPr>
          <w:rFonts w:ascii="inherit" w:eastAsia="Times New Roman" w:hAnsi="inherit" w:cs="Helvetica"/>
          <w:color w:val="404040"/>
          <w:sz w:val="20"/>
          <w:szCs w:val="20"/>
        </w:rPr>
        <w:t>colour</w:t>
      </w:r>
      <w:proofErr w:type="spellEnd"/>
      <w:r w:rsidRPr="00A35B5F">
        <w:rPr>
          <w:rFonts w:ascii="inherit" w:eastAsia="Times New Roman" w:hAnsi="inherit" w:cs="Helvetica"/>
          <w:color w:val="404040"/>
          <w:sz w:val="20"/>
          <w:szCs w:val="20"/>
        </w:rPr>
        <w:t xml:space="preserve">, the kind of incense and offerings they prefer. Set up a small altar, it doesn’t need to be permanent. Choose the demon’s </w:t>
      </w:r>
      <w:proofErr w:type="spellStart"/>
      <w:r w:rsidRPr="00A35B5F">
        <w:rPr>
          <w:rFonts w:ascii="inherit" w:eastAsia="Times New Roman" w:hAnsi="inherit" w:cs="Helvetica"/>
          <w:color w:val="404040"/>
          <w:sz w:val="20"/>
          <w:szCs w:val="20"/>
        </w:rPr>
        <w:t>colours</w:t>
      </w:r>
      <w:proofErr w:type="spellEnd"/>
      <w:r w:rsidRPr="00A35B5F">
        <w:rPr>
          <w:rFonts w:ascii="inherit" w:eastAsia="Times New Roman" w:hAnsi="inherit" w:cs="Helvetica"/>
          <w:color w:val="404040"/>
          <w:sz w:val="20"/>
          <w:szCs w:val="20"/>
        </w:rPr>
        <w:t xml:space="preserve"> for the altar cloth and candles, and purchase a new bowl to put your offering in. Draw the demon’s sigil on parchment paper with paint or special ink, such as Dragon’s Blood, and place it on the altar.</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You might also wish to include an image of the demon. For example, for Belial, you might use a brown altar cloth, green candles, and a black offering bowl. Patchouli is a good incense to use as he seems to </w:t>
      </w:r>
      <w:proofErr w:type="spellStart"/>
      <w:r w:rsidRPr="00A35B5F">
        <w:rPr>
          <w:rFonts w:ascii="inherit" w:eastAsia="Times New Roman" w:hAnsi="inherit" w:cs="Helvetica"/>
          <w:color w:val="404040"/>
          <w:sz w:val="20"/>
          <w:szCs w:val="20"/>
        </w:rPr>
        <w:t>favour</w:t>
      </w:r>
      <w:proofErr w:type="spellEnd"/>
      <w:r w:rsidRPr="00A35B5F">
        <w:rPr>
          <w:rFonts w:ascii="inherit" w:eastAsia="Times New Roman" w:hAnsi="inherit" w:cs="Helvetica"/>
          <w:color w:val="404040"/>
          <w:sz w:val="20"/>
          <w:szCs w:val="20"/>
        </w:rPr>
        <w:t xml:space="preserve"> it, and a good offering would be alcohol, coins, earth, or your own blood.</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When you are ready to call the demon, bow before the altar as a manner of respect, light the candle, burn the incense, and then chant the demon’s name, or vibrate a chant that you have written, three times. Recite an invocation specifically for this demon. Tell the demon that you wish to learn from them, and spend time in silence or</w:t>
      </w:r>
      <w:r w:rsidRPr="00A35B5F">
        <w:rPr>
          <w:rFonts w:ascii="inherit" w:eastAsia="Times New Roman" w:hAnsi="inherit" w:cs="Helvetica"/>
          <w:color w:val="404040"/>
          <w:sz w:val="20"/>
        </w:rPr>
        <w:t> </w:t>
      </w:r>
      <w:hyperlink r:id="rId27" w:tooltip="Tag: meditation" w:history="1">
        <w:r w:rsidRPr="00A35B5F">
          <w:rPr>
            <w:rFonts w:ascii="inherit" w:eastAsia="Times New Roman" w:hAnsi="inherit" w:cs="Helvetica"/>
            <w:color w:val="278DBC"/>
            <w:sz w:val="20"/>
            <w:u w:val="single"/>
          </w:rPr>
          <w:t>meditation</w:t>
        </w:r>
      </w:hyperlink>
      <w:r w:rsidRPr="00A35B5F">
        <w:rPr>
          <w:rFonts w:ascii="inherit" w:eastAsia="Times New Roman" w:hAnsi="inherit" w:cs="Helvetica"/>
          <w:color w:val="404040"/>
          <w:sz w:val="20"/>
        </w:rPr>
        <w:t> </w:t>
      </w:r>
      <w:r w:rsidRPr="00A35B5F">
        <w:rPr>
          <w:rFonts w:ascii="inherit" w:eastAsia="Times New Roman" w:hAnsi="inherit" w:cs="Helvetica"/>
          <w:color w:val="404040"/>
          <w:sz w:val="20"/>
          <w:szCs w:val="20"/>
        </w:rPr>
        <w:t>to see if they have a message for you.</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If you don’t receive anything right away, don’t worry, they will often speak at another time through dreams, signs, or impressions. What is important is that you state your intent.</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If your offering is tangible, such as an item of food or drink, it can now be placed in the bowl, or if it is something of yourself such as blood or tears, it can be put on the sigil which can then be burned, buried, or kept on your altar or in a safe place.</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Close the ritual with a final prayer, thanking the demon for coming. Once again, bow in respect. Instead of banishing or dismissing the demon, they are thanked and invited to stay if they wish. This is what I do in my practice, as it is a sign of appreciation and I enjoy the feel of their presence in the room with me.</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In conclusion, the </w:t>
      </w:r>
      <w:proofErr w:type="spellStart"/>
      <w:r w:rsidRPr="00A35B5F">
        <w:rPr>
          <w:rFonts w:ascii="inherit" w:eastAsia="Times New Roman" w:hAnsi="inherit" w:cs="Helvetica"/>
          <w:color w:val="404040"/>
          <w:sz w:val="20"/>
          <w:szCs w:val="20"/>
        </w:rPr>
        <w:t>Goetia</w:t>
      </w:r>
      <w:proofErr w:type="spellEnd"/>
      <w:r w:rsidRPr="00A35B5F">
        <w:rPr>
          <w:rFonts w:ascii="inherit" w:eastAsia="Times New Roman" w:hAnsi="inherit" w:cs="Helvetica"/>
          <w:color w:val="404040"/>
          <w:sz w:val="20"/>
          <w:szCs w:val="20"/>
        </w:rPr>
        <w:t xml:space="preserve"> is written from a Judeo-Christian viewpoint and should be taken as such. The </w:t>
      </w:r>
      <w:proofErr w:type="spellStart"/>
      <w:r w:rsidRPr="00A35B5F">
        <w:rPr>
          <w:rFonts w:ascii="inherit" w:eastAsia="Times New Roman" w:hAnsi="inherit" w:cs="Helvetica"/>
          <w:color w:val="404040"/>
          <w:sz w:val="20"/>
          <w:szCs w:val="20"/>
        </w:rPr>
        <w:t>Abrahamic</w:t>
      </w:r>
      <w:proofErr w:type="spellEnd"/>
      <w:r w:rsidRPr="00A35B5F">
        <w:rPr>
          <w:rFonts w:ascii="inherit" w:eastAsia="Times New Roman" w:hAnsi="inherit" w:cs="Helvetica"/>
          <w:color w:val="404040"/>
          <w:sz w:val="20"/>
          <w:szCs w:val="20"/>
        </w:rPr>
        <w:t xml:space="preserve"> god and his followers must be pleased that people continue to believe that demons are subservient to them and would continue to perpetuate this myth for as long as they can. In regards to the demons being an aspect of the mind, it is understandable why people might want to believe that, or say they do, as it would be quite the ego boost. Yet to deny that these ancient entities exist while using their name for one’s </w:t>
      </w:r>
      <w:proofErr w:type="gramStart"/>
      <w:r w:rsidRPr="00A35B5F">
        <w:rPr>
          <w:rFonts w:ascii="inherit" w:eastAsia="Times New Roman" w:hAnsi="inherit" w:cs="Helvetica"/>
          <w:color w:val="404040"/>
          <w:sz w:val="20"/>
          <w:szCs w:val="20"/>
        </w:rPr>
        <w:t>benefit,</w:t>
      </w:r>
      <w:proofErr w:type="gramEnd"/>
      <w:r w:rsidRPr="00A35B5F">
        <w:rPr>
          <w:rFonts w:ascii="inherit" w:eastAsia="Times New Roman" w:hAnsi="inherit" w:cs="Helvetica"/>
          <w:color w:val="404040"/>
          <w:sz w:val="20"/>
          <w:szCs w:val="20"/>
        </w:rPr>
        <w:t xml:space="preserve"> is not sensible nor wise.</w:t>
      </w:r>
    </w:p>
    <w:p w:rsidR="00A35B5F" w:rsidRPr="00A35B5F" w:rsidRDefault="00A35B5F" w:rsidP="00A35B5F">
      <w:pPr>
        <w:shd w:val="clear" w:color="auto" w:fill="FFFFFF"/>
        <w:bidi w:val="0"/>
        <w:spacing w:after="240" w:line="240" w:lineRule="auto"/>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Always seek and keep an open mind. Just because something is in writing doesn’t mean it’s true, and being old doesn’t make it special.</w:t>
      </w:r>
    </w:p>
    <w:p w:rsidR="00A35B5F" w:rsidRPr="00A35B5F" w:rsidRDefault="00A35B5F" w:rsidP="00A35B5F">
      <w:pPr>
        <w:shd w:val="clear" w:color="auto" w:fill="FFFFFF"/>
        <w:bidi w:val="0"/>
        <w:spacing w:after="0" w:line="240" w:lineRule="auto"/>
        <w:textAlignment w:val="baseline"/>
        <w:outlineLvl w:val="3"/>
        <w:rPr>
          <w:rFonts w:ascii="inherit" w:eastAsia="Times New Roman" w:hAnsi="inherit" w:cs="Helvetica"/>
          <w:b/>
          <w:bCs/>
          <w:color w:val="404040"/>
          <w:sz w:val="20"/>
          <w:szCs w:val="20"/>
        </w:rPr>
      </w:pPr>
      <w:r w:rsidRPr="00A35B5F">
        <w:rPr>
          <w:rFonts w:ascii="inherit" w:eastAsia="Times New Roman" w:hAnsi="inherit" w:cs="Helvetica"/>
          <w:b/>
          <w:bCs/>
          <w:color w:val="404040"/>
          <w:sz w:val="20"/>
        </w:rPr>
        <w:t>Sources</w:t>
      </w:r>
    </w:p>
    <w:p w:rsidR="00A35B5F" w:rsidRPr="00A35B5F" w:rsidRDefault="00A35B5F" w:rsidP="00A35B5F">
      <w:pPr>
        <w:numPr>
          <w:ilvl w:val="0"/>
          <w:numId w:val="1"/>
        </w:numPr>
        <w:shd w:val="clear" w:color="auto" w:fill="FFFFFF"/>
        <w:bidi w:val="0"/>
        <w:spacing w:after="0" w:line="240" w:lineRule="auto"/>
        <w:ind w:left="600"/>
        <w:textAlignment w:val="baseline"/>
        <w:rPr>
          <w:rFonts w:ascii="inherit" w:eastAsia="Times New Roman" w:hAnsi="inherit" w:cs="Helvetica"/>
          <w:color w:val="404040"/>
          <w:sz w:val="20"/>
          <w:szCs w:val="20"/>
        </w:rPr>
      </w:pPr>
      <w:proofErr w:type="spellStart"/>
      <w:r w:rsidRPr="00A35B5F">
        <w:rPr>
          <w:rFonts w:ascii="inherit" w:eastAsia="Times New Roman" w:hAnsi="inherit" w:cs="Helvetica"/>
          <w:color w:val="404040"/>
          <w:sz w:val="20"/>
          <w:szCs w:val="20"/>
        </w:rPr>
        <w:t>Arbel</w:t>
      </w:r>
      <w:proofErr w:type="spellEnd"/>
      <w:r w:rsidRPr="00A35B5F">
        <w:rPr>
          <w:rFonts w:ascii="inherit" w:eastAsia="Times New Roman" w:hAnsi="inherit" w:cs="Helvetica"/>
          <w:color w:val="404040"/>
          <w:sz w:val="20"/>
          <w:szCs w:val="20"/>
        </w:rPr>
        <w:t xml:space="preserve">, </w:t>
      </w:r>
      <w:proofErr w:type="spellStart"/>
      <w:proofErr w:type="gramStart"/>
      <w:r w:rsidRPr="00A35B5F">
        <w:rPr>
          <w:rFonts w:ascii="inherit" w:eastAsia="Times New Roman" w:hAnsi="inherit" w:cs="Helvetica"/>
          <w:color w:val="404040"/>
          <w:sz w:val="20"/>
          <w:szCs w:val="20"/>
        </w:rPr>
        <w:t>Ilil</w:t>
      </w:r>
      <w:proofErr w:type="spellEnd"/>
      <w:r w:rsidRPr="00A35B5F">
        <w:rPr>
          <w:rFonts w:ascii="inherit" w:eastAsia="Times New Roman" w:hAnsi="inherit" w:cs="Helvetica"/>
          <w:color w:val="404040"/>
          <w:sz w:val="20"/>
          <w:szCs w:val="20"/>
        </w:rPr>
        <w:t xml:space="preserve"> .</w:t>
      </w:r>
      <w:proofErr w:type="gramEnd"/>
      <w:r w:rsidRPr="00A35B5F">
        <w:rPr>
          <w:rFonts w:ascii="inherit" w:eastAsia="Times New Roman" w:hAnsi="inherit" w:cs="Helvetica"/>
          <w:color w:val="404040"/>
          <w:sz w:val="20"/>
          <w:szCs w:val="20"/>
        </w:rPr>
        <w:t>”</w:t>
      </w:r>
      <w:hyperlink r:id="rId28" w:tooltip="Encyclopedia Mythica: King Solomon" w:history="1">
        <w:r w:rsidRPr="00A35B5F">
          <w:rPr>
            <w:rFonts w:ascii="inherit" w:eastAsia="Times New Roman" w:hAnsi="inherit" w:cs="Helvetica"/>
            <w:color w:val="278DBC"/>
            <w:sz w:val="20"/>
            <w:u w:val="single"/>
          </w:rPr>
          <w:t>King Solomon</w:t>
        </w:r>
      </w:hyperlink>
      <w:r w:rsidRPr="00A35B5F">
        <w:rPr>
          <w:rFonts w:ascii="inherit" w:eastAsia="Times New Roman" w:hAnsi="inherit" w:cs="Helvetica"/>
          <w:color w:val="404040"/>
          <w:sz w:val="20"/>
          <w:szCs w:val="20"/>
        </w:rPr>
        <w:t xml:space="preserve">,” Encyclopedia </w:t>
      </w:r>
      <w:proofErr w:type="spellStart"/>
      <w:r w:rsidRPr="00A35B5F">
        <w:rPr>
          <w:rFonts w:ascii="inherit" w:eastAsia="Times New Roman" w:hAnsi="inherit" w:cs="Helvetica"/>
          <w:color w:val="404040"/>
          <w:sz w:val="20"/>
          <w:szCs w:val="20"/>
        </w:rPr>
        <w:t>Mythica</w:t>
      </w:r>
      <w:proofErr w:type="spellEnd"/>
      <w:r w:rsidRPr="00A35B5F">
        <w:rPr>
          <w:rFonts w:ascii="inherit" w:eastAsia="Times New Roman" w:hAnsi="inherit" w:cs="Helvetica"/>
          <w:color w:val="404040"/>
          <w:sz w:val="20"/>
          <w:szCs w:val="20"/>
        </w:rPr>
        <w:t>.</w:t>
      </w:r>
    </w:p>
    <w:p w:rsidR="00A35B5F" w:rsidRPr="00A35B5F" w:rsidRDefault="00A35B5F" w:rsidP="00A35B5F">
      <w:pPr>
        <w:numPr>
          <w:ilvl w:val="0"/>
          <w:numId w:val="1"/>
        </w:numPr>
        <w:shd w:val="clear" w:color="auto" w:fill="FFFFFF"/>
        <w:bidi w:val="0"/>
        <w:spacing w:after="0" w:line="240" w:lineRule="auto"/>
        <w:ind w:left="600"/>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 xml:space="preserve">Macgregor </w:t>
      </w:r>
      <w:proofErr w:type="spellStart"/>
      <w:r w:rsidRPr="00A35B5F">
        <w:rPr>
          <w:rFonts w:ascii="inherit" w:eastAsia="Times New Roman" w:hAnsi="inherit" w:cs="Helvetica"/>
          <w:color w:val="404040"/>
          <w:sz w:val="20"/>
          <w:szCs w:val="20"/>
        </w:rPr>
        <w:t>Mathers</w:t>
      </w:r>
      <w:proofErr w:type="spellEnd"/>
      <w:r w:rsidRPr="00A35B5F">
        <w:rPr>
          <w:rFonts w:ascii="inherit" w:eastAsia="Times New Roman" w:hAnsi="inherit" w:cs="Helvetica"/>
          <w:color w:val="404040"/>
          <w:sz w:val="20"/>
          <w:szCs w:val="20"/>
        </w:rPr>
        <w:t xml:space="preserve">, Samuel Liddell and </w:t>
      </w:r>
      <w:proofErr w:type="spellStart"/>
      <w:r w:rsidRPr="00A35B5F">
        <w:rPr>
          <w:rFonts w:ascii="inherit" w:eastAsia="Times New Roman" w:hAnsi="inherit" w:cs="Helvetica"/>
          <w:color w:val="404040"/>
          <w:sz w:val="20"/>
          <w:szCs w:val="20"/>
        </w:rPr>
        <w:t>Aleister</w:t>
      </w:r>
      <w:proofErr w:type="spellEnd"/>
      <w:r w:rsidRPr="00A35B5F">
        <w:rPr>
          <w:rFonts w:ascii="inherit" w:eastAsia="Times New Roman" w:hAnsi="inherit" w:cs="Helvetica"/>
          <w:color w:val="404040"/>
          <w:sz w:val="20"/>
          <w:szCs w:val="20"/>
        </w:rPr>
        <w:t xml:space="preserve"> Crowley.</w:t>
      </w:r>
      <w:r w:rsidRPr="00A35B5F">
        <w:rPr>
          <w:rFonts w:ascii="inherit" w:eastAsia="Times New Roman" w:hAnsi="inherit" w:cs="Helvetica"/>
          <w:color w:val="404040"/>
          <w:sz w:val="20"/>
        </w:rPr>
        <w:t> </w:t>
      </w:r>
      <w:hyperlink r:id="rId29" w:tooltip="Sacred Texts: The Goetia" w:history="1">
        <w:r w:rsidRPr="00A35B5F">
          <w:rPr>
            <w:rFonts w:ascii="inherit" w:eastAsia="Times New Roman" w:hAnsi="inherit" w:cs="Helvetica"/>
            <w:i/>
            <w:iCs/>
            <w:color w:val="278DBC"/>
            <w:sz w:val="20"/>
          </w:rPr>
          <w:t>The Lesser Key of Solomon</w:t>
        </w:r>
      </w:hyperlink>
      <w:r w:rsidRPr="00A35B5F">
        <w:rPr>
          <w:rFonts w:ascii="inherit" w:eastAsia="Times New Roman" w:hAnsi="inherit" w:cs="Helvetica"/>
          <w:color w:val="404040"/>
          <w:sz w:val="20"/>
          <w:szCs w:val="20"/>
        </w:rPr>
        <w:t>.</w:t>
      </w:r>
    </w:p>
    <w:p w:rsidR="00A35B5F" w:rsidRPr="00A35B5F" w:rsidRDefault="00A35B5F" w:rsidP="00A35B5F">
      <w:pPr>
        <w:numPr>
          <w:ilvl w:val="0"/>
          <w:numId w:val="1"/>
        </w:numPr>
        <w:shd w:val="clear" w:color="auto" w:fill="FFFFFF"/>
        <w:bidi w:val="0"/>
        <w:spacing w:after="0" w:line="240" w:lineRule="auto"/>
        <w:ind w:left="600"/>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Ford, Michael.</w:t>
      </w:r>
      <w:r w:rsidRPr="00A35B5F">
        <w:rPr>
          <w:rFonts w:ascii="inherit" w:eastAsia="Times New Roman" w:hAnsi="inherit" w:cs="Helvetica"/>
          <w:color w:val="404040"/>
          <w:sz w:val="20"/>
        </w:rPr>
        <w:t> </w:t>
      </w:r>
      <w:proofErr w:type="spellStart"/>
      <w:r w:rsidRPr="00A35B5F">
        <w:rPr>
          <w:rFonts w:ascii="inherit" w:eastAsia="Times New Roman" w:hAnsi="inherit" w:cs="Helvetica"/>
          <w:i/>
          <w:iCs/>
          <w:color w:val="404040"/>
          <w:sz w:val="20"/>
        </w:rPr>
        <w:fldChar w:fldCharType="begin"/>
      </w:r>
      <w:r w:rsidRPr="00A35B5F">
        <w:rPr>
          <w:rFonts w:ascii="inherit" w:eastAsia="Times New Roman" w:hAnsi="inherit" w:cs="Helvetica"/>
          <w:i/>
          <w:iCs/>
          <w:color w:val="404040"/>
          <w:sz w:val="20"/>
        </w:rPr>
        <w:instrText xml:space="preserve"> HYPERLINK "http://www.amazon.com/gp/product/1430315695/ref=as_li_qf_sp_asin_il_tl?ie=UTF8&amp;camp=1789&amp;creative=9325&amp;creativeASIN=1430315695&amp;linkCode=as2&amp;tag=spiralnature-20&amp;linkId=ZCO7X73OFSQN3IIH" \o "Lucifarian Goetia, by Michael Ford" </w:instrText>
      </w:r>
      <w:r w:rsidRPr="00A35B5F">
        <w:rPr>
          <w:rFonts w:ascii="inherit" w:eastAsia="Times New Roman" w:hAnsi="inherit" w:cs="Helvetica"/>
          <w:i/>
          <w:iCs/>
          <w:color w:val="404040"/>
          <w:sz w:val="20"/>
        </w:rPr>
        <w:fldChar w:fldCharType="separate"/>
      </w:r>
      <w:r w:rsidRPr="00A35B5F">
        <w:rPr>
          <w:rFonts w:ascii="inherit" w:eastAsia="Times New Roman" w:hAnsi="inherit" w:cs="Helvetica"/>
          <w:i/>
          <w:iCs/>
          <w:color w:val="278DBC"/>
          <w:sz w:val="20"/>
          <w:u w:val="single"/>
        </w:rPr>
        <w:t>Luciferian</w:t>
      </w:r>
      <w:proofErr w:type="spellEnd"/>
      <w:r w:rsidRPr="00A35B5F">
        <w:rPr>
          <w:rFonts w:ascii="inherit" w:eastAsia="Times New Roman" w:hAnsi="inherit" w:cs="Helvetica"/>
          <w:i/>
          <w:iCs/>
          <w:color w:val="278DBC"/>
          <w:sz w:val="20"/>
          <w:u w:val="single"/>
        </w:rPr>
        <w:t xml:space="preserve"> </w:t>
      </w:r>
      <w:proofErr w:type="spellStart"/>
      <w:r w:rsidRPr="00A35B5F">
        <w:rPr>
          <w:rFonts w:ascii="inherit" w:eastAsia="Times New Roman" w:hAnsi="inherit" w:cs="Helvetica"/>
          <w:i/>
          <w:iCs/>
          <w:color w:val="278DBC"/>
          <w:sz w:val="20"/>
          <w:u w:val="single"/>
        </w:rPr>
        <w:t>Goetia</w:t>
      </w:r>
      <w:proofErr w:type="spellEnd"/>
      <w:r w:rsidRPr="00A35B5F">
        <w:rPr>
          <w:rFonts w:ascii="inherit" w:eastAsia="Times New Roman" w:hAnsi="inherit" w:cs="Helvetica"/>
          <w:i/>
          <w:iCs/>
          <w:color w:val="404040"/>
          <w:sz w:val="20"/>
        </w:rPr>
        <w:fldChar w:fldCharType="end"/>
      </w:r>
      <w:r w:rsidRPr="00A35B5F">
        <w:rPr>
          <w:rFonts w:ascii="inherit" w:eastAsia="Times New Roman" w:hAnsi="inherit" w:cs="Helvetica"/>
          <w:i/>
          <w:iCs/>
          <w:color w:val="404040"/>
          <w:sz w:val="20"/>
        </w:rPr>
        <w:t>.</w:t>
      </w:r>
    </w:p>
    <w:p w:rsidR="00A35B5F" w:rsidRPr="00A35B5F" w:rsidRDefault="00A35B5F" w:rsidP="00A35B5F">
      <w:pPr>
        <w:numPr>
          <w:ilvl w:val="0"/>
          <w:numId w:val="1"/>
        </w:numPr>
        <w:shd w:val="clear" w:color="auto" w:fill="FFFFFF"/>
        <w:bidi w:val="0"/>
        <w:spacing w:after="0" w:line="240" w:lineRule="auto"/>
        <w:ind w:left="600"/>
        <w:textAlignment w:val="baseline"/>
        <w:rPr>
          <w:rFonts w:ascii="inherit" w:eastAsia="Times New Roman" w:hAnsi="inherit" w:cs="Helvetica"/>
          <w:color w:val="404040"/>
          <w:sz w:val="20"/>
          <w:szCs w:val="20"/>
        </w:rPr>
      </w:pPr>
      <w:r w:rsidRPr="00A35B5F">
        <w:rPr>
          <w:rFonts w:ascii="inherit" w:eastAsia="Times New Roman" w:hAnsi="inherit" w:cs="Helvetica"/>
          <w:color w:val="404040"/>
          <w:sz w:val="20"/>
          <w:szCs w:val="20"/>
        </w:rPr>
        <w:t>Connolly, S.</w:t>
      </w:r>
      <w:r w:rsidRPr="00A35B5F">
        <w:rPr>
          <w:rFonts w:ascii="inherit" w:eastAsia="Times New Roman" w:hAnsi="inherit" w:cs="Helvetica"/>
          <w:i/>
          <w:iCs/>
          <w:color w:val="404040"/>
          <w:sz w:val="20"/>
        </w:rPr>
        <w:t> </w:t>
      </w:r>
      <w:hyperlink r:id="rId30" w:tooltip="The Complete Book of Demonolatry, by S Connolly" w:history="1">
        <w:r w:rsidRPr="00A35B5F">
          <w:rPr>
            <w:rFonts w:ascii="inherit" w:eastAsia="Times New Roman" w:hAnsi="inherit" w:cs="Helvetica"/>
            <w:i/>
            <w:iCs/>
            <w:color w:val="278DBC"/>
            <w:sz w:val="20"/>
            <w:u w:val="single"/>
          </w:rPr>
          <w:t>The Complete Book of Demonolatry</w:t>
        </w:r>
      </w:hyperlink>
      <w:r w:rsidRPr="00A35B5F">
        <w:rPr>
          <w:rFonts w:ascii="inherit" w:eastAsia="Times New Roman" w:hAnsi="inherit" w:cs="Helvetica"/>
          <w:i/>
          <w:iCs/>
          <w:color w:val="404040"/>
          <w:sz w:val="20"/>
        </w:rPr>
        <w:t>.</w:t>
      </w:r>
    </w:p>
    <w:p w:rsidR="00A35B5F" w:rsidRPr="00A35B5F" w:rsidRDefault="00A35B5F" w:rsidP="00A35B5F">
      <w:pPr>
        <w:pBdr>
          <w:bottom w:val="single" w:sz="6" w:space="1" w:color="auto"/>
        </w:pBdr>
        <w:bidi w:val="0"/>
        <w:spacing w:after="0" w:line="240" w:lineRule="auto"/>
        <w:jc w:val="center"/>
        <w:rPr>
          <w:rFonts w:ascii="Arial" w:eastAsia="Times New Roman" w:hAnsi="Arial" w:cs="Arial"/>
          <w:vanish/>
          <w:sz w:val="16"/>
          <w:szCs w:val="16"/>
        </w:rPr>
      </w:pPr>
      <w:r w:rsidRPr="00A35B5F">
        <w:rPr>
          <w:rFonts w:ascii="Arial" w:eastAsia="Times New Roman" w:hAnsi="Arial" w:cs="Arial"/>
          <w:vanish/>
          <w:sz w:val="16"/>
          <w:szCs w:val="16"/>
        </w:rPr>
        <w:t>Top of Form</w:t>
      </w:r>
    </w:p>
    <w:p w:rsidR="00A35B5F" w:rsidRPr="00A35B5F" w:rsidRDefault="00A35B5F" w:rsidP="00A35B5F">
      <w:pPr>
        <w:shd w:val="clear" w:color="auto" w:fill="FFFFFF"/>
        <w:bidi w:val="0"/>
        <w:spacing w:after="0" w:line="240" w:lineRule="auto"/>
        <w:textAlignment w:val="baseline"/>
        <w:rPr>
          <w:rFonts w:ascii="inherit" w:eastAsia="Times New Roman" w:hAnsi="inherit" w:cs="Helvetica"/>
          <w:color w:val="666666"/>
          <w:sz w:val="18"/>
          <w:szCs w:val="18"/>
        </w:rPr>
      </w:pPr>
    </w:p>
    <w:p w:rsidR="00A35B5F" w:rsidRPr="00A35B5F" w:rsidRDefault="00A35B5F" w:rsidP="00A35B5F">
      <w:pPr>
        <w:shd w:val="clear" w:color="auto" w:fill="FFFFFF"/>
        <w:bidi w:val="0"/>
        <w:spacing w:before="185" w:after="0" w:line="317" w:lineRule="atLeast"/>
        <w:textAlignment w:val="baseline"/>
        <w:rPr>
          <w:rFonts w:ascii="inherit" w:eastAsia="Times New Roman" w:hAnsi="inherit" w:cs="Helvetica"/>
          <w:color w:val="666666"/>
          <w:sz w:val="18"/>
          <w:szCs w:val="18"/>
        </w:rPr>
      </w:pPr>
      <w:r w:rsidRPr="00A35B5F">
        <w:rPr>
          <w:rFonts w:ascii="inherit" w:eastAsia="Times New Roman" w:hAnsi="inherit" w:cs="Helvetica"/>
          <w:color w:val="666666"/>
          <w:sz w:val="18"/>
          <w:szCs w:val="18"/>
        </w:rPr>
        <w:t xml:space="preserve"> </w:t>
      </w:r>
    </w:p>
    <w:p w:rsidR="00A35B5F" w:rsidRPr="00A35B5F" w:rsidRDefault="00A35B5F" w:rsidP="00A35B5F">
      <w:pPr>
        <w:pBdr>
          <w:top w:val="single" w:sz="6" w:space="1" w:color="auto"/>
        </w:pBdr>
        <w:bidi w:val="0"/>
        <w:spacing w:after="0" w:line="240" w:lineRule="auto"/>
        <w:jc w:val="center"/>
        <w:rPr>
          <w:rFonts w:ascii="Arial" w:eastAsia="Times New Roman" w:hAnsi="Arial" w:cs="Arial"/>
          <w:vanish/>
          <w:sz w:val="16"/>
          <w:szCs w:val="16"/>
        </w:rPr>
      </w:pPr>
      <w:r w:rsidRPr="00A35B5F">
        <w:rPr>
          <w:rFonts w:ascii="Arial" w:eastAsia="Times New Roman" w:hAnsi="Arial" w:cs="Arial"/>
          <w:vanish/>
          <w:sz w:val="16"/>
          <w:szCs w:val="16"/>
        </w:rPr>
        <w:t>Bottom of Form</w:t>
      </w:r>
    </w:p>
    <w:sectPr w:rsidR="00A35B5F" w:rsidRPr="00A35B5F" w:rsidSect="008F0A0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C6D"/>
    <w:multiLevelType w:val="multilevel"/>
    <w:tmpl w:val="4F6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D2795"/>
    <w:multiLevelType w:val="multilevel"/>
    <w:tmpl w:val="69C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840B3"/>
    <w:multiLevelType w:val="multilevel"/>
    <w:tmpl w:val="C87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2455F0"/>
    <w:multiLevelType w:val="multilevel"/>
    <w:tmpl w:val="4E881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74D6C"/>
    <w:multiLevelType w:val="multilevel"/>
    <w:tmpl w:val="EE2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B5F"/>
    <w:rsid w:val="00717D9D"/>
    <w:rsid w:val="008F0A0D"/>
    <w:rsid w:val="00A35B5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9D"/>
    <w:pPr>
      <w:bidi/>
    </w:pPr>
  </w:style>
  <w:style w:type="paragraph" w:styleId="Heading1">
    <w:name w:val="heading 1"/>
    <w:basedOn w:val="Normal"/>
    <w:link w:val="Heading1Char"/>
    <w:uiPriority w:val="9"/>
    <w:qFormat/>
    <w:rsid w:val="00A35B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B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5B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5B5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B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B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5B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5B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35B5F"/>
    <w:rPr>
      <w:color w:val="0000FF"/>
      <w:u w:val="single"/>
    </w:rPr>
  </w:style>
  <w:style w:type="paragraph" w:styleId="z-TopofForm">
    <w:name w:val="HTML Top of Form"/>
    <w:basedOn w:val="Normal"/>
    <w:next w:val="Normal"/>
    <w:link w:val="z-TopofFormChar"/>
    <w:hidden/>
    <w:uiPriority w:val="99"/>
    <w:semiHidden/>
    <w:unhideWhenUsed/>
    <w:rsid w:val="00A35B5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B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5B5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5B5F"/>
    <w:rPr>
      <w:rFonts w:ascii="Arial" w:eastAsia="Times New Roman" w:hAnsi="Arial" w:cs="Arial"/>
      <w:vanish/>
      <w:sz w:val="16"/>
      <w:szCs w:val="16"/>
    </w:rPr>
  </w:style>
  <w:style w:type="character" w:customStyle="1" w:styleId="author-link">
    <w:name w:val="author-link"/>
    <w:basedOn w:val="DefaultParagraphFont"/>
    <w:rsid w:val="00A35B5F"/>
  </w:style>
  <w:style w:type="character" w:customStyle="1" w:styleId="apple-converted-space">
    <w:name w:val="apple-converted-space"/>
    <w:basedOn w:val="DefaultParagraphFont"/>
    <w:rsid w:val="00A35B5F"/>
  </w:style>
  <w:style w:type="paragraph" w:styleId="NormalWeb">
    <w:name w:val="Normal (Web)"/>
    <w:basedOn w:val="Normal"/>
    <w:uiPriority w:val="99"/>
    <w:semiHidden/>
    <w:unhideWhenUsed/>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B5F"/>
    <w:rPr>
      <w:i/>
      <w:iCs/>
    </w:rPr>
  </w:style>
  <w:style w:type="character" w:styleId="Strong">
    <w:name w:val="Strong"/>
    <w:basedOn w:val="DefaultParagraphFont"/>
    <w:uiPriority w:val="22"/>
    <w:qFormat/>
    <w:rsid w:val="00A35B5F"/>
    <w:rPr>
      <w:b/>
      <w:bCs/>
    </w:rPr>
  </w:style>
  <w:style w:type="character" w:customStyle="1" w:styleId="share-count">
    <w:name w:val="share-count"/>
    <w:basedOn w:val="DefaultParagraphFont"/>
    <w:rsid w:val="00A35B5F"/>
  </w:style>
  <w:style w:type="character" w:customStyle="1" w:styleId="sharing-screen-reader-text">
    <w:name w:val="sharing-screen-reader-text"/>
    <w:basedOn w:val="DefaultParagraphFont"/>
    <w:rsid w:val="00A35B5F"/>
  </w:style>
  <w:style w:type="character" w:customStyle="1" w:styleId="entry-date">
    <w:name w:val="entry-date"/>
    <w:basedOn w:val="DefaultParagraphFont"/>
    <w:rsid w:val="00A35B5F"/>
  </w:style>
  <w:style w:type="character" w:customStyle="1" w:styleId="comments-link">
    <w:name w:val="comments-link"/>
    <w:basedOn w:val="DefaultParagraphFont"/>
    <w:rsid w:val="00A35B5F"/>
  </w:style>
  <w:style w:type="character" w:customStyle="1" w:styleId="leave-reply">
    <w:name w:val="leave-reply"/>
    <w:basedOn w:val="DefaultParagraphFont"/>
    <w:rsid w:val="00A35B5F"/>
  </w:style>
  <w:style w:type="character" w:customStyle="1" w:styleId="nav-previous">
    <w:name w:val="nav-previous"/>
    <w:basedOn w:val="DefaultParagraphFont"/>
    <w:rsid w:val="00A35B5F"/>
  </w:style>
  <w:style w:type="character" w:customStyle="1" w:styleId="nav-next">
    <w:name w:val="nav-next"/>
    <w:basedOn w:val="DefaultParagraphFont"/>
    <w:rsid w:val="00A35B5F"/>
  </w:style>
  <w:style w:type="paragraph" w:customStyle="1" w:styleId="comment-notes">
    <w:name w:val="comment-notes"/>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35B5F"/>
  </w:style>
  <w:style w:type="paragraph" w:customStyle="1" w:styleId="comment-form-author">
    <w:name w:val="comment-form-author"/>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commentform">
    <w:name w:val="mc4wp-checkbox-comment_form"/>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A35B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link">
    <w:name w:val="comment-author-link"/>
    <w:basedOn w:val="DefaultParagraphFont"/>
    <w:rsid w:val="00A35B5F"/>
  </w:style>
  <w:style w:type="paragraph" w:styleId="BalloonText">
    <w:name w:val="Balloon Text"/>
    <w:basedOn w:val="Normal"/>
    <w:link w:val="BalloonTextChar"/>
    <w:uiPriority w:val="99"/>
    <w:semiHidden/>
    <w:unhideWhenUsed/>
    <w:rsid w:val="00A3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907108">
      <w:bodyDiv w:val="1"/>
      <w:marLeft w:val="0"/>
      <w:marRight w:val="0"/>
      <w:marTop w:val="0"/>
      <w:marBottom w:val="0"/>
      <w:divBdr>
        <w:top w:val="none" w:sz="0" w:space="0" w:color="auto"/>
        <w:left w:val="none" w:sz="0" w:space="0" w:color="auto"/>
        <w:bottom w:val="none" w:sz="0" w:space="0" w:color="auto"/>
        <w:right w:val="none" w:sz="0" w:space="0" w:color="auto"/>
      </w:divBdr>
      <w:divsChild>
        <w:div w:id="483468507">
          <w:marLeft w:val="0"/>
          <w:marRight w:val="0"/>
          <w:marTop w:val="0"/>
          <w:marBottom w:val="0"/>
          <w:divBdr>
            <w:top w:val="none" w:sz="0" w:space="0" w:color="auto"/>
            <w:left w:val="none" w:sz="0" w:space="0" w:color="auto"/>
            <w:bottom w:val="none" w:sz="0" w:space="0" w:color="auto"/>
            <w:right w:val="none" w:sz="0" w:space="0" w:color="auto"/>
          </w:divBdr>
          <w:divsChild>
            <w:div w:id="1694916537">
              <w:marLeft w:val="0"/>
              <w:marRight w:val="0"/>
              <w:marTop w:val="0"/>
              <w:marBottom w:val="0"/>
              <w:divBdr>
                <w:top w:val="none" w:sz="0" w:space="0" w:color="auto"/>
                <w:left w:val="none" w:sz="0" w:space="0" w:color="auto"/>
                <w:bottom w:val="none" w:sz="0" w:space="0" w:color="auto"/>
                <w:right w:val="none" w:sz="0" w:space="0" w:color="auto"/>
              </w:divBdr>
            </w:div>
            <w:div w:id="1654749296">
              <w:marLeft w:val="0"/>
              <w:marRight w:val="0"/>
              <w:marTop w:val="0"/>
              <w:marBottom w:val="312"/>
              <w:divBdr>
                <w:top w:val="none" w:sz="0" w:space="0" w:color="auto"/>
                <w:left w:val="none" w:sz="0" w:space="0" w:color="auto"/>
                <w:bottom w:val="none" w:sz="0" w:space="0" w:color="auto"/>
                <w:right w:val="none" w:sz="0" w:space="0" w:color="auto"/>
              </w:divBdr>
            </w:div>
            <w:div w:id="1263495349">
              <w:marLeft w:val="0"/>
              <w:marRight w:val="0"/>
              <w:marTop w:val="0"/>
              <w:marBottom w:val="0"/>
              <w:divBdr>
                <w:top w:val="none" w:sz="0" w:space="0" w:color="auto"/>
                <w:left w:val="none" w:sz="0" w:space="0" w:color="auto"/>
                <w:bottom w:val="none" w:sz="0" w:space="0" w:color="auto"/>
                <w:right w:val="none" w:sz="0" w:space="0" w:color="auto"/>
              </w:divBdr>
              <w:divsChild>
                <w:div w:id="549728124">
                  <w:marLeft w:val="0"/>
                  <w:marRight w:val="0"/>
                  <w:marTop w:val="0"/>
                  <w:marBottom w:val="0"/>
                  <w:divBdr>
                    <w:top w:val="none" w:sz="0" w:space="0" w:color="auto"/>
                    <w:left w:val="none" w:sz="0" w:space="0" w:color="auto"/>
                    <w:bottom w:val="none" w:sz="0" w:space="0" w:color="auto"/>
                    <w:right w:val="none" w:sz="0" w:space="0" w:color="auto"/>
                  </w:divBdr>
                  <w:divsChild>
                    <w:div w:id="1200824154">
                      <w:marLeft w:val="0"/>
                      <w:marRight w:val="0"/>
                      <w:marTop w:val="0"/>
                      <w:marBottom w:val="0"/>
                      <w:divBdr>
                        <w:top w:val="none" w:sz="0" w:space="0" w:color="auto"/>
                        <w:left w:val="none" w:sz="0" w:space="0" w:color="auto"/>
                        <w:bottom w:val="none" w:sz="0" w:space="0" w:color="auto"/>
                        <w:right w:val="none" w:sz="0" w:space="0" w:color="auto"/>
                      </w:divBdr>
                      <w:divsChild>
                        <w:div w:id="1093821135">
                          <w:marLeft w:val="0"/>
                          <w:marRight w:val="0"/>
                          <w:marTop w:val="0"/>
                          <w:marBottom w:val="0"/>
                          <w:divBdr>
                            <w:top w:val="none" w:sz="0" w:space="0" w:color="auto"/>
                            <w:left w:val="none" w:sz="0" w:space="0" w:color="auto"/>
                            <w:bottom w:val="none" w:sz="0" w:space="0" w:color="auto"/>
                            <w:right w:val="none" w:sz="0" w:space="0" w:color="auto"/>
                          </w:divBdr>
                          <w:divsChild>
                            <w:div w:id="2105176689">
                              <w:marLeft w:val="0"/>
                              <w:marRight w:val="0"/>
                              <w:marTop w:val="0"/>
                              <w:marBottom w:val="0"/>
                              <w:divBdr>
                                <w:top w:val="none" w:sz="0" w:space="0" w:color="auto"/>
                                <w:left w:val="none" w:sz="0" w:space="0" w:color="auto"/>
                                <w:bottom w:val="none" w:sz="0" w:space="0" w:color="auto"/>
                                <w:right w:val="none" w:sz="0" w:space="0" w:color="auto"/>
                              </w:divBdr>
                            </w:div>
                            <w:div w:id="1479956993">
                              <w:marLeft w:val="0"/>
                              <w:marRight w:val="0"/>
                              <w:marTop w:val="309"/>
                              <w:marBottom w:val="309"/>
                              <w:divBdr>
                                <w:top w:val="none" w:sz="0" w:space="0" w:color="auto"/>
                                <w:left w:val="none" w:sz="0" w:space="0" w:color="auto"/>
                                <w:bottom w:val="none" w:sz="0" w:space="0" w:color="auto"/>
                                <w:right w:val="none" w:sz="0" w:space="0" w:color="auto"/>
                              </w:divBdr>
                              <w:divsChild>
                                <w:div w:id="1920628977">
                                  <w:blockQuote w:val="1"/>
                                  <w:marLeft w:val="0"/>
                                  <w:marRight w:val="0"/>
                                  <w:marTop w:val="0"/>
                                  <w:marBottom w:val="0"/>
                                  <w:divBdr>
                                    <w:top w:val="none" w:sz="0" w:space="0" w:color="auto"/>
                                    <w:left w:val="none" w:sz="0" w:space="0" w:color="auto"/>
                                    <w:bottom w:val="none" w:sz="0" w:space="0" w:color="auto"/>
                                    <w:right w:val="none" w:sz="0" w:space="0" w:color="auto"/>
                                  </w:divBdr>
                                </w:div>
                                <w:div w:id="1459647080">
                                  <w:blockQuote w:val="1"/>
                                  <w:marLeft w:val="0"/>
                                  <w:marRight w:val="0"/>
                                  <w:marTop w:val="0"/>
                                  <w:marBottom w:val="0"/>
                                  <w:divBdr>
                                    <w:top w:val="none" w:sz="0" w:space="0" w:color="auto"/>
                                    <w:left w:val="none" w:sz="0" w:space="0" w:color="auto"/>
                                    <w:bottom w:val="none" w:sz="0" w:space="0" w:color="auto"/>
                                    <w:right w:val="none" w:sz="0" w:space="0" w:color="auto"/>
                                  </w:divBdr>
                                </w:div>
                                <w:div w:id="590046614">
                                  <w:blockQuote w:val="1"/>
                                  <w:marLeft w:val="0"/>
                                  <w:marRight w:val="0"/>
                                  <w:marTop w:val="0"/>
                                  <w:marBottom w:val="0"/>
                                  <w:divBdr>
                                    <w:top w:val="none" w:sz="0" w:space="0" w:color="auto"/>
                                    <w:left w:val="none" w:sz="0" w:space="0" w:color="auto"/>
                                    <w:bottom w:val="none" w:sz="0" w:space="0" w:color="auto"/>
                                    <w:right w:val="none" w:sz="0" w:space="0" w:color="auto"/>
                                  </w:divBdr>
                                </w:div>
                                <w:div w:id="1529566927">
                                  <w:blockQuote w:val="1"/>
                                  <w:marLeft w:val="0"/>
                                  <w:marRight w:val="0"/>
                                  <w:marTop w:val="0"/>
                                  <w:marBottom w:val="0"/>
                                  <w:divBdr>
                                    <w:top w:val="none" w:sz="0" w:space="0" w:color="auto"/>
                                    <w:left w:val="none" w:sz="0" w:space="0" w:color="auto"/>
                                    <w:bottom w:val="none" w:sz="0" w:space="0" w:color="auto"/>
                                    <w:right w:val="none" w:sz="0" w:space="0" w:color="auto"/>
                                  </w:divBdr>
                                  <w:divsChild>
                                    <w:div w:id="824933634">
                                      <w:marLeft w:val="0"/>
                                      <w:marRight w:val="0"/>
                                      <w:marTop w:val="0"/>
                                      <w:marBottom w:val="0"/>
                                      <w:divBdr>
                                        <w:top w:val="none" w:sz="0" w:space="0" w:color="auto"/>
                                        <w:left w:val="none" w:sz="0" w:space="0" w:color="auto"/>
                                        <w:bottom w:val="none" w:sz="0" w:space="0" w:color="auto"/>
                                        <w:right w:val="none" w:sz="0" w:space="0" w:color="auto"/>
                                      </w:divBdr>
                                      <w:divsChild>
                                        <w:div w:id="1064837153">
                                          <w:marLeft w:val="0"/>
                                          <w:marRight w:val="0"/>
                                          <w:marTop w:val="0"/>
                                          <w:marBottom w:val="0"/>
                                          <w:divBdr>
                                            <w:top w:val="none" w:sz="0" w:space="0" w:color="auto"/>
                                            <w:left w:val="none" w:sz="0" w:space="0" w:color="auto"/>
                                            <w:bottom w:val="none" w:sz="0" w:space="0" w:color="auto"/>
                                            <w:right w:val="none" w:sz="0" w:space="0" w:color="auto"/>
                                          </w:divBdr>
                                          <w:divsChild>
                                            <w:div w:id="14657347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2350377">
                                  <w:marLeft w:val="0"/>
                                  <w:marRight w:val="0"/>
                                  <w:marTop w:val="0"/>
                                  <w:marBottom w:val="0"/>
                                  <w:divBdr>
                                    <w:top w:val="none" w:sz="0" w:space="0" w:color="auto"/>
                                    <w:left w:val="none" w:sz="0" w:space="0" w:color="auto"/>
                                    <w:bottom w:val="none" w:sz="0" w:space="0" w:color="auto"/>
                                    <w:right w:val="none" w:sz="0" w:space="0" w:color="auto"/>
                                  </w:divBdr>
                                  <w:divsChild>
                                    <w:div w:id="1529875426">
                                      <w:marLeft w:val="0"/>
                                      <w:marRight w:val="0"/>
                                      <w:marTop w:val="0"/>
                                      <w:marBottom w:val="0"/>
                                      <w:divBdr>
                                        <w:top w:val="none" w:sz="0" w:space="0" w:color="auto"/>
                                        <w:left w:val="none" w:sz="0" w:space="0" w:color="auto"/>
                                        <w:bottom w:val="none" w:sz="0" w:space="0" w:color="auto"/>
                                        <w:right w:val="none" w:sz="0" w:space="0" w:color="auto"/>
                                      </w:divBdr>
                                      <w:divsChild>
                                        <w:div w:id="1239556251">
                                          <w:marLeft w:val="0"/>
                                          <w:marRight w:val="0"/>
                                          <w:marTop w:val="0"/>
                                          <w:marBottom w:val="0"/>
                                          <w:divBdr>
                                            <w:top w:val="none" w:sz="0" w:space="0" w:color="auto"/>
                                            <w:left w:val="none" w:sz="0" w:space="0" w:color="auto"/>
                                            <w:bottom w:val="none" w:sz="0" w:space="0" w:color="auto"/>
                                            <w:right w:val="none" w:sz="0" w:space="0" w:color="auto"/>
                                          </w:divBdr>
                                          <w:divsChild>
                                            <w:div w:id="857620746">
                                              <w:marLeft w:val="0"/>
                                              <w:marRight w:val="0"/>
                                              <w:marTop w:val="0"/>
                                              <w:marBottom w:val="0"/>
                                              <w:divBdr>
                                                <w:top w:val="none" w:sz="0" w:space="0" w:color="auto"/>
                                                <w:left w:val="none" w:sz="0" w:space="0" w:color="auto"/>
                                                <w:bottom w:val="none" w:sz="0" w:space="0" w:color="auto"/>
                                                <w:right w:val="none" w:sz="0" w:space="0" w:color="auto"/>
                                              </w:divBdr>
                                            </w:div>
                                            <w:div w:id="1129124016">
                                              <w:marLeft w:val="0"/>
                                              <w:marRight w:val="0"/>
                                              <w:marTop w:val="0"/>
                                              <w:marBottom w:val="0"/>
                                              <w:divBdr>
                                                <w:top w:val="none" w:sz="0" w:space="0" w:color="auto"/>
                                                <w:left w:val="none" w:sz="0" w:space="0" w:color="auto"/>
                                                <w:bottom w:val="none" w:sz="0" w:space="0" w:color="auto"/>
                                                <w:right w:val="none" w:sz="0" w:space="0" w:color="auto"/>
                                              </w:divBdr>
                                            </w:div>
                                            <w:div w:id="10637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8276">
                                  <w:marLeft w:val="0"/>
                                  <w:marRight w:val="0"/>
                                  <w:marTop w:val="0"/>
                                  <w:marBottom w:val="0"/>
                                  <w:divBdr>
                                    <w:top w:val="none" w:sz="0" w:space="0" w:color="auto"/>
                                    <w:left w:val="none" w:sz="0" w:space="0" w:color="auto"/>
                                    <w:bottom w:val="none" w:sz="0" w:space="0" w:color="auto"/>
                                    <w:right w:val="none" w:sz="0" w:space="0" w:color="auto"/>
                                  </w:divBdr>
                                  <w:divsChild>
                                    <w:div w:id="1270703439">
                                      <w:marLeft w:val="0"/>
                                      <w:marRight w:val="0"/>
                                      <w:marTop w:val="0"/>
                                      <w:marBottom w:val="0"/>
                                      <w:divBdr>
                                        <w:top w:val="none" w:sz="0" w:space="0" w:color="auto"/>
                                        <w:left w:val="none" w:sz="0" w:space="0" w:color="auto"/>
                                        <w:bottom w:val="none" w:sz="0" w:space="0" w:color="auto"/>
                                        <w:right w:val="none" w:sz="0" w:space="0" w:color="auto"/>
                                      </w:divBdr>
                                      <w:divsChild>
                                        <w:div w:id="641887035">
                                          <w:marLeft w:val="0"/>
                                          <w:marRight w:val="0"/>
                                          <w:marTop w:val="0"/>
                                          <w:marBottom w:val="0"/>
                                          <w:divBdr>
                                            <w:top w:val="none" w:sz="0" w:space="0" w:color="auto"/>
                                            <w:left w:val="none" w:sz="0" w:space="0" w:color="auto"/>
                                            <w:bottom w:val="none" w:sz="0" w:space="0" w:color="auto"/>
                                            <w:right w:val="none" w:sz="0" w:space="0" w:color="auto"/>
                                          </w:divBdr>
                                          <w:divsChild>
                                            <w:div w:id="1170677886">
                                              <w:marLeft w:val="0"/>
                                              <w:marRight w:val="0"/>
                                              <w:marTop w:val="0"/>
                                              <w:marBottom w:val="0"/>
                                              <w:divBdr>
                                                <w:top w:val="none" w:sz="0" w:space="0" w:color="auto"/>
                                                <w:left w:val="none" w:sz="0" w:space="0" w:color="auto"/>
                                                <w:bottom w:val="none" w:sz="0" w:space="0" w:color="auto"/>
                                                <w:right w:val="none" w:sz="0" w:space="0" w:color="auto"/>
                                              </w:divBdr>
                                              <w:divsChild>
                                                <w:div w:id="26411397">
                                                  <w:marLeft w:val="0"/>
                                                  <w:marRight w:val="0"/>
                                                  <w:marTop w:val="0"/>
                                                  <w:marBottom w:val="0"/>
                                                  <w:divBdr>
                                                    <w:top w:val="none" w:sz="0" w:space="0" w:color="auto"/>
                                                    <w:left w:val="none" w:sz="0" w:space="0" w:color="auto"/>
                                                    <w:bottom w:val="none" w:sz="0" w:space="0" w:color="auto"/>
                                                    <w:right w:val="none" w:sz="0" w:space="0" w:color="auto"/>
                                                  </w:divBdr>
                                                  <w:divsChild>
                                                    <w:div w:id="1083642265">
                                                      <w:marLeft w:val="0"/>
                                                      <w:marRight w:val="0"/>
                                                      <w:marTop w:val="0"/>
                                                      <w:marBottom w:val="0"/>
                                                      <w:divBdr>
                                                        <w:top w:val="none" w:sz="0" w:space="0" w:color="auto"/>
                                                        <w:left w:val="none" w:sz="0" w:space="0" w:color="auto"/>
                                                        <w:bottom w:val="none" w:sz="0" w:space="0" w:color="auto"/>
                                                        <w:right w:val="none" w:sz="0" w:space="0" w:color="auto"/>
                                                      </w:divBdr>
                                                      <w:divsChild>
                                                        <w:div w:id="1418670165">
                                                          <w:marLeft w:val="0"/>
                                                          <w:marRight w:val="0"/>
                                                          <w:marTop w:val="45"/>
                                                          <w:marBottom w:val="0"/>
                                                          <w:divBdr>
                                                            <w:top w:val="none" w:sz="0" w:space="0" w:color="auto"/>
                                                            <w:left w:val="none" w:sz="0" w:space="0" w:color="auto"/>
                                                            <w:bottom w:val="none" w:sz="0" w:space="0" w:color="auto"/>
                                                            <w:right w:val="none" w:sz="0" w:space="0" w:color="auto"/>
                                                          </w:divBdr>
                                                        </w:div>
                                                      </w:divsChild>
                                                    </w:div>
                                                    <w:div w:id="1929463509">
                                                      <w:marLeft w:val="0"/>
                                                      <w:marRight w:val="0"/>
                                                      <w:marTop w:val="0"/>
                                                      <w:marBottom w:val="0"/>
                                                      <w:divBdr>
                                                        <w:top w:val="none" w:sz="0" w:space="0" w:color="auto"/>
                                                        <w:left w:val="none" w:sz="0" w:space="0" w:color="auto"/>
                                                        <w:bottom w:val="none" w:sz="0" w:space="0" w:color="auto"/>
                                                        <w:right w:val="none" w:sz="0" w:space="0" w:color="auto"/>
                                                      </w:divBdr>
                                                      <w:divsChild>
                                                        <w:div w:id="679161499">
                                                          <w:marLeft w:val="0"/>
                                                          <w:marRight w:val="0"/>
                                                          <w:marTop w:val="45"/>
                                                          <w:marBottom w:val="0"/>
                                                          <w:divBdr>
                                                            <w:top w:val="none" w:sz="0" w:space="0" w:color="auto"/>
                                                            <w:left w:val="none" w:sz="0" w:space="0" w:color="auto"/>
                                                            <w:bottom w:val="none" w:sz="0" w:space="0" w:color="auto"/>
                                                            <w:right w:val="none" w:sz="0" w:space="0" w:color="auto"/>
                                                          </w:divBdr>
                                                        </w:div>
                                                      </w:divsChild>
                                                    </w:div>
                                                    <w:div w:id="1139148732">
                                                      <w:marLeft w:val="0"/>
                                                      <w:marRight w:val="0"/>
                                                      <w:marTop w:val="0"/>
                                                      <w:marBottom w:val="0"/>
                                                      <w:divBdr>
                                                        <w:top w:val="none" w:sz="0" w:space="0" w:color="auto"/>
                                                        <w:left w:val="none" w:sz="0" w:space="0" w:color="auto"/>
                                                        <w:bottom w:val="none" w:sz="0" w:space="0" w:color="auto"/>
                                                        <w:right w:val="none" w:sz="0" w:space="0" w:color="auto"/>
                                                      </w:divBdr>
                                                      <w:divsChild>
                                                        <w:div w:id="1799175864">
                                                          <w:marLeft w:val="0"/>
                                                          <w:marRight w:val="0"/>
                                                          <w:marTop w:val="45"/>
                                                          <w:marBottom w:val="0"/>
                                                          <w:divBdr>
                                                            <w:top w:val="none" w:sz="0" w:space="0" w:color="auto"/>
                                                            <w:left w:val="none" w:sz="0" w:space="0" w:color="auto"/>
                                                            <w:bottom w:val="none" w:sz="0" w:space="0" w:color="auto"/>
                                                            <w:right w:val="none" w:sz="0" w:space="0" w:color="auto"/>
                                                          </w:divBdr>
                                                        </w:div>
                                                      </w:divsChild>
                                                    </w:div>
                                                    <w:div w:id="1187213862">
                                                      <w:marLeft w:val="0"/>
                                                      <w:marRight w:val="0"/>
                                                      <w:marTop w:val="0"/>
                                                      <w:marBottom w:val="0"/>
                                                      <w:divBdr>
                                                        <w:top w:val="none" w:sz="0" w:space="0" w:color="auto"/>
                                                        <w:left w:val="none" w:sz="0" w:space="0" w:color="auto"/>
                                                        <w:bottom w:val="none" w:sz="0" w:space="0" w:color="auto"/>
                                                        <w:right w:val="none" w:sz="0" w:space="0" w:color="auto"/>
                                                      </w:divBdr>
                                                      <w:divsChild>
                                                        <w:div w:id="966163069">
                                                          <w:marLeft w:val="0"/>
                                                          <w:marRight w:val="0"/>
                                                          <w:marTop w:val="45"/>
                                                          <w:marBottom w:val="0"/>
                                                          <w:divBdr>
                                                            <w:top w:val="none" w:sz="0" w:space="0" w:color="auto"/>
                                                            <w:left w:val="none" w:sz="0" w:space="0" w:color="auto"/>
                                                            <w:bottom w:val="none" w:sz="0" w:space="0" w:color="auto"/>
                                                            <w:right w:val="none" w:sz="0" w:space="0" w:color="auto"/>
                                                          </w:divBdr>
                                                        </w:div>
                                                      </w:divsChild>
                                                    </w:div>
                                                    <w:div w:id="289938190">
                                                      <w:marLeft w:val="0"/>
                                                      <w:marRight w:val="0"/>
                                                      <w:marTop w:val="0"/>
                                                      <w:marBottom w:val="0"/>
                                                      <w:divBdr>
                                                        <w:top w:val="none" w:sz="0" w:space="0" w:color="auto"/>
                                                        <w:left w:val="none" w:sz="0" w:space="0" w:color="auto"/>
                                                        <w:bottom w:val="none" w:sz="0" w:space="0" w:color="auto"/>
                                                        <w:right w:val="none" w:sz="0" w:space="0" w:color="auto"/>
                                                      </w:divBdr>
                                                      <w:divsChild>
                                                        <w:div w:id="853543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2451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98444230">
                                  <w:marLeft w:val="0"/>
                                  <w:marRight w:val="0"/>
                                  <w:marTop w:val="0"/>
                                  <w:marBottom w:val="0"/>
                                  <w:divBdr>
                                    <w:top w:val="none" w:sz="0" w:space="0" w:color="auto"/>
                                    <w:left w:val="none" w:sz="0" w:space="0" w:color="auto"/>
                                    <w:bottom w:val="none" w:sz="0" w:space="0" w:color="auto"/>
                                    <w:right w:val="none" w:sz="0" w:space="0" w:color="auto"/>
                                  </w:divBdr>
                                  <w:divsChild>
                                    <w:div w:id="87119462">
                                      <w:marLeft w:val="0"/>
                                      <w:marRight w:val="0"/>
                                      <w:marTop w:val="0"/>
                                      <w:marBottom w:val="0"/>
                                      <w:divBdr>
                                        <w:top w:val="none" w:sz="0" w:space="0" w:color="auto"/>
                                        <w:left w:val="none" w:sz="0" w:space="0" w:color="auto"/>
                                        <w:bottom w:val="none" w:sz="0" w:space="0" w:color="auto"/>
                                        <w:right w:val="none" w:sz="0" w:space="0" w:color="auto"/>
                                      </w:divBdr>
                                      <w:divsChild>
                                        <w:div w:id="533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7728">
                              <w:marLeft w:val="0"/>
                              <w:marRight w:val="0"/>
                              <w:marTop w:val="360"/>
                              <w:marBottom w:val="0"/>
                              <w:divBdr>
                                <w:top w:val="none" w:sz="0" w:space="0" w:color="auto"/>
                                <w:left w:val="none" w:sz="0" w:space="0" w:color="auto"/>
                                <w:bottom w:val="none" w:sz="0" w:space="0" w:color="auto"/>
                                <w:right w:val="none" w:sz="0" w:space="0" w:color="auto"/>
                              </w:divBdr>
                              <w:divsChild>
                                <w:div w:id="1052703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2877163">
                      <w:marLeft w:val="0"/>
                      <w:marRight w:val="0"/>
                      <w:marTop w:val="192"/>
                      <w:marBottom w:val="0"/>
                      <w:divBdr>
                        <w:top w:val="single" w:sz="6" w:space="7" w:color="DDDDDD"/>
                        <w:left w:val="none" w:sz="0" w:space="10" w:color="auto"/>
                        <w:bottom w:val="none" w:sz="0" w:space="7" w:color="auto"/>
                        <w:right w:val="none" w:sz="0" w:space="10" w:color="auto"/>
                      </w:divBdr>
                      <w:divsChild>
                        <w:div w:id="1440638422">
                          <w:marLeft w:val="0"/>
                          <w:marRight w:val="0"/>
                          <w:marTop w:val="240"/>
                          <w:marBottom w:val="240"/>
                          <w:divBdr>
                            <w:top w:val="none" w:sz="0" w:space="0" w:color="auto"/>
                            <w:left w:val="none" w:sz="0" w:space="0" w:color="auto"/>
                            <w:bottom w:val="none" w:sz="0" w:space="0" w:color="auto"/>
                            <w:right w:val="none" w:sz="0" w:space="0" w:color="auto"/>
                          </w:divBdr>
                        </w:div>
                        <w:div w:id="1789204995">
                          <w:marLeft w:val="0"/>
                          <w:marRight w:val="0"/>
                          <w:marTop w:val="0"/>
                          <w:marBottom w:val="0"/>
                          <w:divBdr>
                            <w:top w:val="none" w:sz="0" w:space="0" w:color="auto"/>
                            <w:left w:val="none" w:sz="0" w:space="0" w:color="auto"/>
                            <w:bottom w:val="none" w:sz="0" w:space="0" w:color="auto"/>
                            <w:right w:val="none" w:sz="0" w:space="0" w:color="auto"/>
                          </w:divBdr>
                        </w:div>
                        <w:div w:id="655230696">
                          <w:marLeft w:val="0"/>
                          <w:marRight w:val="0"/>
                          <w:marTop w:val="0"/>
                          <w:marBottom w:val="0"/>
                          <w:divBdr>
                            <w:top w:val="none" w:sz="0" w:space="0" w:color="auto"/>
                            <w:left w:val="none" w:sz="0" w:space="0" w:color="auto"/>
                            <w:bottom w:val="none" w:sz="0" w:space="0" w:color="auto"/>
                            <w:right w:val="none" w:sz="0" w:space="0" w:color="auto"/>
                          </w:divBdr>
                          <w:divsChild>
                            <w:div w:id="1941403520">
                              <w:marLeft w:val="0"/>
                              <w:marRight w:val="0"/>
                              <w:marTop w:val="0"/>
                              <w:marBottom w:val="0"/>
                              <w:divBdr>
                                <w:top w:val="none" w:sz="0" w:space="0" w:color="auto"/>
                                <w:left w:val="none" w:sz="0" w:space="0" w:color="auto"/>
                                <w:bottom w:val="none" w:sz="0" w:space="0" w:color="auto"/>
                                <w:right w:val="none" w:sz="0" w:space="0" w:color="auto"/>
                              </w:divBdr>
                            </w:div>
                          </w:divsChild>
                        </w:div>
                        <w:div w:id="131798122">
                          <w:marLeft w:val="0"/>
                          <w:marRight w:val="0"/>
                          <w:marTop w:val="0"/>
                          <w:marBottom w:val="0"/>
                          <w:divBdr>
                            <w:top w:val="none" w:sz="0" w:space="0" w:color="auto"/>
                            <w:left w:val="none" w:sz="0" w:space="0" w:color="auto"/>
                            <w:bottom w:val="none" w:sz="0" w:space="0" w:color="auto"/>
                            <w:right w:val="none" w:sz="0" w:space="0" w:color="auto"/>
                          </w:divBdr>
                        </w:div>
                        <w:div w:id="1238327152">
                          <w:marLeft w:val="0"/>
                          <w:marRight w:val="300"/>
                          <w:marTop w:val="0"/>
                          <w:marBottom w:val="0"/>
                          <w:divBdr>
                            <w:top w:val="none" w:sz="0" w:space="0" w:color="auto"/>
                            <w:left w:val="none" w:sz="0" w:space="0" w:color="auto"/>
                            <w:bottom w:val="none" w:sz="0" w:space="0" w:color="auto"/>
                            <w:right w:val="none" w:sz="0" w:space="0" w:color="auto"/>
                          </w:divBdr>
                        </w:div>
                        <w:div w:id="1809856939">
                          <w:marLeft w:val="0"/>
                          <w:marRight w:val="0"/>
                          <w:marTop w:val="0"/>
                          <w:marBottom w:val="0"/>
                          <w:divBdr>
                            <w:top w:val="none" w:sz="0" w:space="0" w:color="auto"/>
                            <w:left w:val="none" w:sz="0" w:space="0" w:color="auto"/>
                            <w:bottom w:val="none" w:sz="0" w:space="0" w:color="auto"/>
                            <w:right w:val="none" w:sz="0" w:space="0" w:color="auto"/>
                          </w:divBdr>
                        </w:div>
                        <w:div w:id="1703945163">
                          <w:marLeft w:val="0"/>
                          <w:marRight w:val="300"/>
                          <w:marTop w:val="0"/>
                          <w:marBottom w:val="0"/>
                          <w:divBdr>
                            <w:top w:val="none" w:sz="0" w:space="0" w:color="auto"/>
                            <w:left w:val="none" w:sz="0" w:space="0" w:color="auto"/>
                            <w:bottom w:val="none" w:sz="0" w:space="0" w:color="auto"/>
                            <w:right w:val="none" w:sz="0" w:space="0" w:color="auto"/>
                          </w:divBdr>
                        </w:div>
                        <w:div w:id="961109921">
                          <w:marLeft w:val="0"/>
                          <w:marRight w:val="300"/>
                          <w:marTop w:val="0"/>
                          <w:marBottom w:val="0"/>
                          <w:divBdr>
                            <w:top w:val="none" w:sz="0" w:space="0" w:color="auto"/>
                            <w:left w:val="none" w:sz="0" w:space="0" w:color="auto"/>
                            <w:bottom w:val="none" w:sz="0" w:space="0" w:color="auto"/>
                            <w:right w:val="none" w:sz="0" w:space="0" w:color="auto"/>
                          </w:divBdr>
                        </w:div>
                        <w:div w:id="1042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5207">
          <w:marLeft w:val="0"/>
          <w:marRight w:val="0"/>
          <w:marTop w:val="0"/>
          <w:marBottom w:val="0"/>
          <w:divBdr>
            <w:top w:val="single" w:sz="6" w:space="26" w:color="DDDDDD"/>
            <w:left w:val="none" w:sz="0" w:space="6" w:color="auto"/>
            <w:bottom w:val="none" w:sz="0" w:space="26" w:color="auto"/>
            <w:right w:val="none" w:sz="0" w:space="6" w:color="auto"/>
          </w:divBdr>
        </w:div>
        <w:div w:id="1477650952">
          <w:marLeft w:val="0"/>
          <w:marRight w:val="0"/>
          <w:marTop w:val="0"/>
          <w:marBottom w:val="0"/>
          <w:divBdr>
            <w:top w:val="none" w:sz="0" w:space="0" w:color="auto"/>
            <w:left w:val="none" w:sz="0" w:space="0" w:color="auto"/>
            <w:bottom w:val="none" w:sz="0" w:space="0" w:color="auto"/>
            <w:right w:val="none" w:sz="0" w:space="0" w:color="auto"/>
          </w:divBdr>
        </w:div>
        <w:div w:id="1163155394">
          <w:marLeft w:val="0"/>
          <w:marRight w:val="0"/>
          <w:marTop w:val="0"/>
          <w:marBottom w:val="0"/>
          <w:divBdr>
            <w:top w:val="none" w:sz="0" w:space="0" w:color="auto"/>
            <w:left w:val="none" w:sz="0" w:space="0" w:color="auto"/>
            <w:bottom w:val="none" w:sz="0" w:space="0" w:color="auto"/>
            <w:right w:val="none" w:sz="0" w:space="0" w:color="auto"/>
          </w:divBdr>
          <w:divsChild>
            <w:div w:id="157815848">
              <w:marLeft w:val="0"/>
              <w:marRight w:val="0"/>
              <w:marTop w:val="0"/>
              <w:marBottom w:val="0"/>
              <w:divBdr>
                <w:top w:val="none" w:sz="0" w:space="0" w:color="auto"/>
                <w:left w:val="none" w:sz="0" w:space="0" w:color="auto"/>
                <w:bottom w:val="none" w:sz="0" w:space="0" w:color="auto"/>
                <w:right w:val="none" w:sz="0" w:space="0" w:color="auto"/>
              </w:divBdr>
            </w:div>
          </w:divsChild>
        </w:div>
        <w:div w:id="54667659">
          <w:marLeft w:val="0"/>
          <w:marRight w:val="0"/>
          <w:marTop w:val="0"/>
          <w:marBottom w:val="0"/>
          <w:divBdr>
            <w:top w:val="none" w:sz="0" w:space="0" w:color="auto"/>
            <w:left w:val="none" w:sz="0" w:space="0" w:color="auto"/>
            <w:bottom w:val="none" w:sz="0" w:space="0" w:color="auto"/>
            <w:right w:val="none" w:sz="0" w:space="0" w:color="auto"/>
          </w:divBdr>
          <w:divsChild>
            <w:div w:id="1556813752">
              <w:marLeft w:val="0"/>
              <w:marRight w:val="0"/>
              <w:marTop w:val="0"/>
              <w:marBottom w:val="0"/>
              <w:divBdr>
                <w:top w:val="none" w:sz="0" w:space="0" w:color="auto"/>
                <w:left w:val="none" w:sz="0" w:space="0" w:color="auto"/>
                <w:bottom w:val="none" w:sz="0" w:space="0" w:color="auto"/>
                <w:right w:val="none" w:sz="0" w:space="0" w:color="auto"/>
              </w:divBdr>
              <w:divsChild>
                <w:div w:id="1443111183">
                  <w:marLeft w:val="0"/>
                  <w:marRight w:val="0"/>
                  <w:marTop w:val="0"/>
                  <w:marBottom w:val="0"/>
                  <w:divBdr>
                    <w:top w:val="none" w:sz="0" w:space="0" w:color="auto"/>
                    <w:left w:val="none" w:sz="0" w:space="0" w:color="auto"/>
                    <w:bottom w:val="none" w:sz="0" w:space="0" w:color="auto"/>
                    <w:right w:val="none" w:sz="0" w:space="0" w:color="auto"/>
                  </w:divBdr>
                  <w:divsChild>
                    <w:div w:id="1049035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iralnature.com/topic/aleister-crowley" TargetMode="External"/><Relationship Id="rId18" Type="http://schemas.openxmlformats.org/officeDocument/2006/relationships/hyperlink" Target="http://www.spiralnature.com/magick/alternative-approaches-goetia.html" TargetMode="External"/><Relationship Id="rId26" Type="http://schemas.openxmlformats.org/officeDocument/2006/relationships/hyperlink" Target="http://www.spiralnature.com/topic/sigils" TargetMode="External"/><Relationship Id="rId3" Type="http://schemas.openxmlformats.org/officeDocument/2006/relationships/settings" Target="settings.xml"/><Relationship Id="rId21" Type="http://schemas.openxmlformats.org/officeDocument/2006/relationships/hyperlink" Target="http://www.spiralnature.com/topic/satanism" TargetMode="External"/><Relationship Id="rId7" Type="http://schemas.openxmlformats.org/officeDocument/2006/relationships/hyperlink" Target="http://www.spiralnature.com/author/marieravensoul" TargetMode="External"/><Relationship Id="rId12" Type="http://schemas.openxmlformats.org/officeDocument/2006/relationships/hyperlink" Target="http://www.spiralnature.com/topic/christianity" TargetMode="External"/><Relationship Id="rId17" Type="http://schemas.openxmlformats.org/officeDocument/2006/relationships/hyperlink" Target="http://www.spiralnature.com/topic/s-connolly" TargetMode="External"/><Relationship Id="rId25" Type="http://schemas.openxmlformats.org/officeDocument/2006/relationships/hyperlink" Target="http://www.spiralnature.com/topic/paganism" TargetMode="External"/><Relationship Id="rId2" Type="http://schemas.openxmlformats.org/officeDocument/2006/relationships/styles" Target="styles.xml"/><Relationship Id="rId16" Type="http://schemas.openxmlformats.org/officeDocument/2006/relationships/hyperlink" Target="http://www.amazon.com/gp/product/0966978862/ref=as_li_qf_sp_asin_il_tl?ie=UTF8&amp;camp=1789&amp;creative=9325&amp;creativeASIN=0966978862&amp;linkCode=as2&amp;tag=spiralnature-20&amp;linkId=AYNMYPDMC4ENYIP5" TargetMode="External"/><Relationship Id="rId20" Type="http://schemas.openxmlformats.org/officeDocument/2006/relationships/hyperlink" Target="http://www.spiralnature.com/topic/satan" TargetMode="External"/><Relationship Id="rId29" Type="http://schemas.openxmlformats.org/officeDocument/2006/relationships/hyperlink" Target="http://www.sacred-texts.com/grim/lks/index.htm" TargetMode="External"/><Relationship Id="rId1" Type="http://schemas.openxmlformats.org/officeDocument/2006/relationships/numbering" Target="numbering.xml"/><Relationship Id="rId6" Type="http://schemas.openxmlformats.org/officeDocument/2006/relationships/hyperlink" Target="http://www.spiralnature.com/magick/alternative-approaches-goetia.html" TargetMode="Externa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hyperlink" Target="http://www.spiralnature.com/" TargetMode="External"/><Relationship Id="rId15" Type="http://schemas.openxmlformats.org/officeDocument/2006/relationships/image" Target="media/image3.jpeg"/><Relationship Id="rId23" Type="http://schemas.openxmlformats.org/officeDocument/2006/relationships/hyperlink" Target="http://www.spiralnature.com/ads/ebc-esoteric-book-conference" TargetMode="External"/><Relationship Id="rId28" Type="http://schemas.openxmlformats.org/officeDocument/2006/relationships/hyperlink" Target="http://www.pantheon.org/areas/featured/solomon/ksqb-2.html" TargetMode="External"/><Relationship Id="rId10" Type="http://schemas.openxmlformats.org/officeDocument/2006/relationships/hyperlink" Target="http://www.amazon.com/gp/product/087728847X/ref=as_li_qf_sp_asin_il_tl?ie=UTF8&amp;camp=1789&amp;creative=9325&amp;creativeASIN=087728847X&amp;linkCode=as2&amp;tag=spiralnature-20&amp;linkId=2G5EZ4S4DFCPUT67" TargetMode="External"/><Relationship Id="rId19" Type="http://schemas.openxmlformats.org/officeDocument/2006/relationships/hyperlink" Target="http://www.spiralnature.com/magick/alternative-approaches-goetia.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iralnature.com/topic/demons" TargetMode="External"/><Relationship Id="rId14" Type="http://schemas.openxmlformats.org/officeDocument/2006/relationships/hyperlink" Target="http://www.amazon.com/gp/product/1430315695/ref=as_li_qf_sp_asin_il_tl?ie=UTF8&amp;camp=1789&amp;creative=9325&amp;creativeASIN=1430315695&amp;linkCode=as2&amp;tag=spiralnature-20&amp;linkId=HMY2WP6ZU4FTCYUN" TargetMode="External"/><Relationship Id="rId22" Type="http://schemas.openxmlformats.org/officeDocument/2006/relationships/hyperlink" Target="http://www.amazon.com/gp/product/0984210806/ref=as_li_qf_sp_asin_il_tl?ie=UTF8&amp;camp=1789&amp;creative=9325&amp;creativeASIN=0984210806&amp;linkCode=as2&amp;tag=spiralnature-20&amp;linkId=RM3V5CR46ZPBAZYV" TargetMode="External"/><Relationship Id="rId27" Type="http://schemas.openxmlformats.org/officeDocument/2006/relationships/hyperlink" Target="http://www.spiralnature.com/topic/meditation" TargetMode="External"/><Relationship Id="rId30" Type="http://schemas.openxmlformats.org/officeDocument/2006/relationships/hyperlink" Target="http://www.amazon.com/gp/product/0966978862/ref=as_li_qf_sp_asin_il_tl?ie=UTF8&amp;camp=1789&amp;creative=9325&amp;creativeASIN=0966978862&amp;linkCode=as2&amp;tag=spiralnature-20&amp;linkId=E5VKFY52UGASRB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Alpha User</dc:creator>
  <cp:lastModifiedBy>Dear Alpha User</cp:lastModifiedBy>
  <cp:revision>1</cp:revision>
  <dcterms:created xsi:type="dcterms:W3CDTF">2015-05-29T01:18:00Z</dcterms:created>
  <dcterms:modified xsi:type="dcterms:W3CDTF">2015-05-29T01:22:00Z</dcterms:modified>
</cp:coreProperties>
</file>